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4A" w:rsidRDefault="000C1FE0">
      <w:pPr>
        <w:spacing w:line="1" w:lineRule="exact"/>
      </w:pPr>
      <w:r>
        <w:rPr>
          <w:noProof/>
          <w:lang w:bidi="th-TH"/>
        </w:rPr>
        <w:drawing>
          <wp:anchor distT="0" distB="0" distL="114300" distR="114300" simplePos="0" relativeHeight="251659264" behindDoc="0" locked="0" layoutInCell="1" allowOverlap="1" wp14:anchorId="46915218" wp14:editId="5007301E">
            <wp:simplePos x="0" y="0"/>
            <wp:positionH relativeFrom="column">
              <wp:posOffset>2397125</wp:posOffset>
            </wp:positionH>
            <wp:positionV relativeFrom="paragraph">
              <wp:posOffset>-113826</wp:posOffset>
            </wp:positionV>
            <wp:extent cx="1181100" cy="1181100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677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271C363" wp14:editId="71618D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txbx>
                        <w:txbxContent>
                          <w:p w:rsidR="00872AD0" w:rsidRDefault="00872AD0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  <w:p w:rsidR="00125754" w:rsidRDefault="00125754" w:rsidP="00872AD0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0;margin-top:0;width:595pt;height:842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" fillcolor="#fefefe" stroked="f">
                <v:path arrowok="t"/>
                <o:lock v:ext="edit" rotation="t" position="t"/>
                <v:textbox>
                  <w:txbxContent>
                    <w:p w:rsidR="00872AD0" w:rsidRDefault="00872AD0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  <w:p w:rsidR="00125754" w:rsidRDefault="00125754" w:rsidP="00872AD0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F66A4A" w:rsidRDefault="00F66A4A">
      <w:pPr>
        <w:jc w:val="center"/>
        <w:rPr>
          <w:sz w:val="2"/>
          <w:szCs w:val="2"/>
        </w:rPr>
      </w:pPr>
    </w:p>
    <w:p w:rsidR="00F66A4A" w:rsidRDefault="00F66A4A">
      <w:pPr>
        <w:spacing w:after="39" w:line="1" w:lineRule="exact"/>
      </w:pPr>
    </w:p>
    <w:p w:rsidR="00125754" w:rsidRDefault="00125754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5754" w:rsidRDefault="00125754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C1FE0" w:rsidRDefault="000C1FE0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22FEF" w:rsidRDefault="00F22FEF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66A4A" w:rsidRPr="00872AD0" w:rsidRDefault="00865677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</w:p>
    <w:p w:rsidR="00F66A4A" w:rsidRPr="00872AD0" w:rsidRDefault="00477DB7">
      <w:pPr>
        <w:pStyle w:val="a4"/>
        <w:shd w:val="clear" w:color="auto" w:fill="auto"/>
        <w:tabs>
          <w:tab w:val="left" w:leader="dot" w:pos="6329"/>
        </w:tabs>
        <w:spacing w:after="580"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การรับฟ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="00865677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งความคิดเห็นเกี่ยวกับร่าง</w:t>
      </w:r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เทศบัญญัติเทศบาล</w:t>
      </w:r>
      <w:proofErr w:type="spellStart"/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  <w:r w:rsidR="00865677" w:rsidRPr="00872AD0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เรื่อง การคิดตั้งบ่อดักไข</w:t>
      </w:r>
      <w:r w:rsidR="00125754">
        <w:rPr>
          <w:rFonts w:ascii="TH SarabunIT๙" w:hAnsi="TH SarabunIT๙" w:cs="TH SarabunIT๙"/>
          <w:b/>
          <w:bCs/>
          <w:sz w:val="32"/>
          <w:szCs w:val="32"/>
          <w:cs/>
        </w:rPr>
        <w:t>มัน</w:t>
      </w:r>
      <w:proofErr w:type="spellStart"/>
      <w:r w:rsidR="00125754">
        <w:rPr>
          <w:rFonts w:ascii="TH SarabunIT๙" w:hAnsi="TH SarabunIT๙" w:cs="TH SarabunIT๙"/>
          <w:b/>
          <w:bCs/>
          <w:sz w:val="32"/>
          <w:szCs w:val="32"/>
          <w:cs/>
        </w:rPr>
        <w:t>บำบัดนํ้า</w:t>
      </w:r>
      <w:proofErr w:type="spellEnd"/>
      <w:r w:rsidR="001257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เสียในอาคาร พ.ศ. </w:t>
      </w:r>
      <w:r w:rsidR="00865677" w:rsidRPr="00872AD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66A4A" w:rsidRPr="00872AD0" w:rsidRDefault="00865677">
      <w:pPr>
        <w:pStyle w:val="a4"/>
        <w:shd w:val="clear" w:color="auto" w:fill="auto"/>
        <w:tabs>
          <w:tab w:val="left" w:leader="dot" w:pos="3488"/>
        </w:tabs>
        <w:spacing w:after="100" w:line="276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ด้วย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มีความประสงค์จัดทำ</w:t>
      </w:r>
      <w:r w:rsidR="00E566F3">
        <w:rPr>
          <w:rFonts w:ascii="TH SarabunIT๙" w:hAnsi="TH SarabunIT๙" w:cs="TH SarabunIT๙"/>
          <w:sz w:val="32"/>
          <w:szCs w:val="32"/>
          <w:cs/>
        </w:rPr>
        <w:t>เทศบัญญัติ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5754">
        <w:rPr>
          <w:rFonts w:ascii="TH SarabunIT๙" w:hAnsi="TH SarabunIT๙" w:cs="TH SarabunIT๙"/>
          <w:sz w:val="32"/>
          <w:szCs w:val="32"/>
          <w:cs/>
        </w:rPr>
        <w:t>การติดตั้งบ่อดัก</w:t>
      </w:r>
      <w:r w:rsidRPr="00872AD0">
        <w:rPr>
          <w:rFonts w:ascii="TH SarabunIT๙" w:hAnsi="TH SarabunIT๙" w:cs="TH SarabunIT๙"/>
          <w:sz w:val="32"/>
          <w:szCs w:val="32"/>
          <w:cs/>
        </w:rPr>
        <w:t>ไขมัน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บำบัดนํ้า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 xml:space="preserve">เสียในอาคาร </w:t>
      </w:r>
      <w:r w:rsidR="0012575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.......</w:t>
      </w:r>
      <w:r w:rsidRPr="00872AD0">
        <w:rPr>
          <w:rFonts w:ascii="TH SarabunIT๙" w:hAnsi="TH SarabunIT๙" w:cs="TH SarabunIT๙"/>
          <w:sz w:val="32"/>
          <w:szCs w:val="32"/>
          <w:cs/>
        </w:rPr>
        <w:tab/>
      </w:r>
    </w:p>
    <w:p w:rsidR="00F66A4A" w:rsidRPr="00872AD0" w:rsidRDefault="00865677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เพื่อให้การปฏิบัติเป็นไปตามความใน มาตรา ๗๗ แห่งรัฐธรรมนูญแห่งราชอาณาจักรไทย พุทธศักราช ๒๕๖๐ กำหนดไว้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จึงขอประชาสัมพันธ์ร่าง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เทศบัญญัติ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ดังกล่าวให้ประชาชน</w:t>
      </w:r>
      <w:r w:rsidR="00477DB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72AD0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ร่วมแสดงความคิดเห็น โดยมีกำหนดระยะเวลา ในการร</w:t>
      </w:r>
      <w:r w:rsidR="00E566F3">
        <w:rPr>
          <w:rFonts w:ascii="TH SarabunIT๙" w:hAnsi="TH SarabunIT๙" w:cs="TH SarabunIT๙"/>
          <w:sz w:val="32"/>
          <w:szCs w:val="32"/>
          <w:cs/>
        </w:rPr>
        <w:t xml:space="preserve">ับฟังความคิดเห็นตั้งแต่วันที่ </w:t>
      </w:r>
      <w:r w:rsidR="00477DB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25754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E566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66F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E566F3">
        <w:rPr>
          <w:rFonts w:ascii="TH SarabunIT๙" w:hAnsi="TH SarabunIT๙" w:cs="TH SarabunIT๙"/>
          <w:sz w:val="32"/>
          <w:szCs w:val="32"/>
          <w:cs/>
        </w:rPr>
        <w:t xml:space="preserve"> ๒๕๖๕ ถึงวันที่ </w:t>
      </w:r>
      <w:r w:rsidR="0012575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F574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566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66F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๒๕๖๕ ผ่านช่องทาง ดังนี้</w:t>
      </w:r>
    </w:p>
    <w:p w:rsidR="00F66A4A" w:rsidRPr="00872AD0" w:rsidRDefault="00865677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๑. แสดงความคิดหรือเสนอแนะด้วยตนเองได้ที่ ที่ทำการ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อำเภอพิ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F66A4A" w:rsidRPr="00872AD0" w:rsidRDefault="00865677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๒.</w:t>
      </w:r>
      <w:r w:rsidR="00E566F3">
        <w:rPr>
          <w:rFonts w:ascii="TH SarabunIT๙" w:hAnsi="TH SarabunIT๙" w:cs="TH SarabunIT๙"/>
          <w:sz w:val="32"/>
          <w:szCs w:val="32"/>
          <w:cs/>
        </w:rPr>
        <w:t xml:space="preserve"> ทางโทรศัพท์ หมายเลข ๐ ๗๕</w:t>
      </w:r>
      <w:r w:rsidR="00E566F3">
        <w:rPr>
          <w:rFonts w:ascii="TH SarabunIT๙" w:hAnsi="TH SarabunIT๙" w:cs="TH SarabunIT๙" w:hint="cs"/>
          <w:sz w:val="32"/>
          <w:szCs w:val="32"/>
          <w:cs/>
        </w:rPr>
        <w:t xml:space="preserve"> 499240</w:t>
      </w:r>
    </w:p>
    <w:p w:rsidR="00F66A4A" w:rsidRPr="00872AD0" w:rsidRDefault="00865677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๓. ทาง </w:t>
      </w:r>
      <w:r w:rsidRPr="00872AD0">
        <w:rPr>
          <w:rFonts w:ascii="TH SarabunIT๙" w:eastAsia="Arial" w:hAnsi="TH SarabunIT๙" w:cs="TH SarabunIT๙"/>
          <w:sz w:val="32"/>
          <w:szCs w:val="32"/>
          <w:lang w:val="en-US" w:eastAsia="en-US" w:bidi="en-US"/>
        </w:rPr>
        <w:t xml:space="preserve">Facebook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</w:p>
    <w:p w:rsidR="00F66A4A" w:rsidRPr="00872AD0" w:rsidRDefault="00865677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๔. ทาง </w:t>
      </w:r>
      <w:r w:rsidRPr="00872AD0">
        <w:rPr>
          <w:rFonts w:ascii="TH SarabunIT๙" w:eastAsia="Arial" w:hAnsi="TH SarabunIT๙" w:cs="TH SarabunIT๙"/>
          <w:sz w:val="32"/>
          <w:szCs w:val="32"/>
          <w:lang w:val="en-US" w:eastAsia="en-US" w:bidi="en-US"/>
        </w:rPr>
        <w:t xml:space="preserve">Website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2AD0">
        <w:rPr>
          <w:rFonts w:ascii="TH SarabunIT๙" w:eastAsia="Arial" w:hAnsi="TH SarabunIT๙" w:cs="TH SarabunIT๙"/>
          <w:color w:val="1B7B96"/>
          <w:sz w:val="32"/>
          <w:szCs w:val="32"/>
          <w:u w:val="single"/>
          <w:lang w:val="en-US" w:eastAsia="en-US" w:bidi="en-US"/>
        </w:rPr>
        <w:t>(</w:t>
      </w:r>
      <w:r w:rsidR="00872AD0" w:rsidRPr="00872AD0">
        <w:rPr>
          <w:rFonts w:ascii="TH SarabunIT๙" w:eastAsia="Arial" w:hAnsi="TH SarabunIT๙" w:cs="TH SarabunIT๙"/>
          <w:color w:val="1B7B96"/>
          <w:sz w:val="32"/>
          <w:szCs w:val="32"/>
          <w:u w:val="single"/>
          <w:lang w:val="en-US" w:eastAsia="en-US" w:bidi="en-US"/>
        </w:rPr>
        <w:t>www.phipuncity.go.th</w:t>
      </w:r>
      <w:r w:rsidRPr="00872AD0">
        <w:rPr>
          <w:rFonts w:ascii="TH SarabunIT๙" w:eastAsia="Arial" w:hAnsi="TH SarabunIT๙" w:cs="TH SarabunIT๙"/>
          <w:color w:val="1B7B96"/>
          <w:sz w:val="32"/>
          <w:szCs w:val="32"/>
          <w:u w:val="single"/>
          <w:lang w:val="en-US" w:eastAsia="en-US" w:bidi="en-US"/>
        </w:rPr>
        <w:t>)</w:t>
      </w:r>
    </w:p>
    <w:p w:rsidR="00F66A4A" w:rsidRPr="00872AD0" w:rsidRDefault="00865677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  <w:lang w:val="en-US"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๕. ส่งทางตู้แสดงความคิดเห็นซึ่งติดตั้งไว้บริเวณหน้าอาคารสำนักงาน </w:t>
      </w:r>
      <w:r w:rsidR="00872AD0" w:rsidRPr="00872AD0">
        <w:rPr>
          <w:rFonts w:ascii="TH SarabunIT๙" w:hAnsi="TH SarabunIT๙" w:cs="TH SarabunIT๙"/>
          <w:sz w:val="32"/>
          <w:szCs w:val="32"/>
          <w:cs/>
          <w:lang w:val="en-US"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  <w:lang w:val="en-US"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  <w:lang w:val="en-US"/>
        </w:rPr>
        <w:t>ปูน</w:t>
      </w:r>
    </w:p>
    <w:p w:rsidR="00F66A4A" w:rsidRPr="00872AD0" w:rsidRDefault="00872AD0" w:rsidP="00872AD0">
      <w:pPr>
        <w:pStyle w:val="a4"/>
        <w:shd w:val="clear" w:color="auto" w:fill="auto"/>
        <w:tabs>
          <w:tab w:val="left" w:leader="dot" w:pos="9061"/>
        </w:tabs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ทั้งนี้ข้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>อมูลที่ได้รับจากการแสดงความคิดเห็นหรือเสนอแนะจะถูกรวบ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รวมเพื่อใช้ในการจัดทำ </w:t>
      </w:r>
      <w:r w:rsidR="007C2B5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72AD0">
        <w:rPr>
          <w:rFonts w:ascii="TH SarabunIT๙" w:hAnsi="TH SarabunIT๙" w:cs="TH SarabunIT๙"/>
          <w:sz w:val="32"/>
          <w:szCs w:val="32"/>
          <w:cs/>
        </w:rPr>
        <w:t>เทศบัญญัติเทศบาล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 xml:space="preserve"> เรื่อง การติดตั้งบ่อดักไ</w:t>
      </w:r>
      <w:r w:rsidR="00125754">
        <w:rPr>
          <w:rFonts w:ascii="TH SarabunIT๙" w:hAnsi="TH SarabunIT๙" w:cs="TH SarabunIT๙"/>
          <w:sz w:val="32"/>
          <w:szCs w:val="32"/>
          <w:cs/>
        </w:rPr>
        <w:t>ขมัน</w:t>
      </w:r>
      <w:proofErr w:type="spellStart"/>
      <w:r w:rsidR="00125754">
        <w:rPr>
          <w:rFonts w:ascii="TH SarabunIT๙" w:hAnsi="TH SarabunIT๙" w:cs="TH SarabunIT๙"/>
          <w:sz w:val="32"/>
          <w:szCs w:val="32"/>
          <w:cs/>
        </w:rPr>
        <w:t>บำบัดนํ้า</w:t>
      </w:r>
      <w:proofErr w:type="spellEnd"/>
      <w:r w:rsidR="00125754">
        <w:rPr>
          <w:rFonts w:ascii="TH SarabunIT๙" w:hAnsi="TH SarabunIT๙" w:cs="TH SarabunIT๙"/>
          <w:sz w:val="32"/>
          <w:szCs w:val="32"/>
          <w:cs/>
        </w:rPr>
        <w:t xml:space="preserve">เสียในอาคาร พ.ศ. </w:t>
      </w:r>
      <w:r w:rsidRPr="00872AD0">
        <w:rPr>
          <w:rFonts w:ascii="TH SarabunIT๙" w:hAnsi="TH SarabunIT๙" w:cs="TH SarabunIT๙"/>
          <w:sz w:val="32"/>
          <w:szCs w:val="32"/>
          <w:cs/>
        </w:rPr>
        <w:t>...........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72AD0" w:rsidRPr="00872AD0" w:rsidRDefault="00872AD0" w:rsidP="00872AD0">
      <w:pPr>
        <w:pStyle w:val="a4"/>
        <w:shd w:val="clear" w:color="auto" w:fill="auto"/>
        <w:tabs>
          <w:tab w:val="left" w:leader="dot" w:pos="9061"/>
        </w:tabs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66A4A" w:rsidRPr="00872AD0" w:rsidRDefault="00872AD0">
      <w:pPr>
        <w:pStyle w:val="a4"/>
        <w:shd w:val="clear" w:color="auto" w:fill="auto"/>
        <w:spacing w:after="220" w:line="271" w:lineRule="auto"/>
        <w:ind w:left="1420" w:firstLine="0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>วกัน</w:t>
      </w:r>
    </w:p>
    <w:p w:rsidR="00F66A4A" w:rsidRPr="00872AD0" w:rsidRDefault="00865677" w:rsidP="00F92C20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ประกาศ ณ วัน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 xml:space="preserve">ที่        </w:t>
      </w:r>
      <w:r w:rsidR="00872AD0" w:rsidRPr="00872AD0">
        <w:rPr>
          <w:rFonts w:ascii="TH SarabunIT๙" w:eastAsia="Arial" w:hAnsi="TH SarabunIT๙" w:cs="TH SarabunIT๙"/>
          <w:color w:val="062267"/>
          <w:sz w:val="32"/>
          <w:szCs w:val="32"/>
          <w:lang w:val="en-US" w:eastAsia="en-US" w:bidi="en-US"/>
        </w:rPr>
        <w:t xml:space="preserve">  </w:t>
      </w:r>
      <w:r w:rsidRPr="00872AD0">
        <w:rPr>
          <w:rFonts w:ascii="TH SarabunIT๙" w:eastAsia="Arial" w:hAnsi="TH SarabunIT๙" w:cs="TH SarabunIT๙"/>
          <w:color w:val="062267"/>
          <w:sz w:val="32"/>
          <w:szCs w:val="32"/>
          <w:lang w:val="en-US" w:eastAsia="en-US" w:bidi="en-US"/>
        </w:rPr>
        <w:t xml:space="preserve"> 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เดือน ตุลาคม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พ.ศ. ๒๕๖๕</w:t>
      </w:r>
    </w:p>
    <w:p w:rsidR="00872AD0" w:rsidRDefault="00872AD0" w:rsidP="00F92C20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92C20" w:rsidRDefault="00F92C20" w:rsidP="00F92C20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92C20" w:rsidRPr="00872AD0" w:rsidRDefault="00F92C20" w:rsidP="00F92C20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66A4A" w:rsidRPr="00872AD0" w:rsidRDefault="00F92C20" w:rsidP="0026390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872AD0">
        <w:rPr>
          <w:rFonts w:ascii="TH SarabunIT๙" w:hAnsi="TH SarabunIT๙" w:cs="TH SarabunIT๙"/>
          <w:sz w:val="32"/>
          <w:szCs w:val="32"/>
          <w:cs/>
          <w:lang w:bidi="th-TH"/>
        </w:rPr>
        <w:t>ธนบดี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  <w:lang w:bidi="th-TH"/>
        </w:rPr>
        <w:t>ธนากรรฐ์</w:t>
      </w:r>
      <w:proofErr w:type="spellEnd"/>
    </w:p>
    <w:p w:rsidR="00F66A4A" w:rsidRPr="00872AD0" w:rsidRDefault="00F66A4A" w:rsidP="00263909">
      <w:pPr>
        <w:spacing w:line="1" w:lineRule="exact"/>
        <w:rPr>
          <w:rFonts w:ascii="TH SarabunIT๙" w:hAnsi="TH SarabunIT๙" w:cs="TH SarabunIT๙"/>
          <w:sz w:val="32"/>
          <w:szCs w:val="32"/>
        </w:rPr>
      </w:pPr>
    </w:p>
    <w:p w:rsidR="00263909" w:rsidRPr="00263909" w:rsidRDefault="00824833" w:rsidP="00263909">
      <w:pPr>
        <w:pStyle w:val="a4"/>
        <w:shd w:val="clear" w:color="auto" w:fill="auto"/>
        <w:ind w:firstLine="0"/>
        <w:rPr>
          <w:rFonts w:ascii="Microsoft Sans Serif" w:eastAsia="Microsoft Sans Serif" w:hAnsi="Microsoft Sans Serif" w:cs="Microsoft Sans Serif"/>
          <w:color w:val="auto"/>
          <w:sz w:val="22"/>
          <w:szCs w:val="2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9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>(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 xml:space="preserve">นายธนบดี 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ธนากรรฐ์</w:t>
      </w:r>
      <w:proofErr w:type="spellEnd"/>
      <w:r w:rsidR="00865677" w:rsidRPr="00872AD0">
        <w:rPr>
          <w:rFonts w:ascii="TH SarabunIT๙" w:hAnsi="TH SarabunIT๙" w:cs="TH SarabunIT๙"/>
          <w:sz w:val="32"/>
          <w:szCs w:val="32"/>
          <w:cs/>
        </w:rPr>
        <w:t>)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9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t>นายก</w:t>
      </w:r>
      <w:r w:rsidR="00872AD0"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="00872AD0"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872AD0"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="00865677" w:rsidRPr="00872AD0">
        <w:rPr>
          <w:rFonts w:ascii="TH SarabunIT๙" w:hAnsi="TH SarabunIT๙" w:cs="TH SarabunIT๙"/>
          <w:sz w:val="32"/>
          <w:szCs w:val="32"/>
          <w:cs/>
        </w:rPr>
        <w:br w:type="page"/>
      </w:r>
      <w:r w:rsidR="00263909" w:rsidRPr="00263909">
        <w:rPr>
          <w:rFonts w:ascii="Microsoft Sans Serif" w:eastAsia="Microsoft Sans Serif" w:hAnsi="Microsoft Sans Serif" w:cs="Microsoft Sans Serif" w:hint="cs"/>
          <w:color w:val="auto"/>
          <w:sz w:val="22"/>
          <w:szCs w:val="22"/>
          <w:cs/>
        </w:rPr>
        <w:lastRenderedPageBreak/>
        <w:t xml:space="preserve">                                                                         </w:t>
      </w:r>
    </w:p>
    <w:p w:rsidR="00263909" w:rsidRPr="00263909" w:rsidRDefault="00263909" w:rsidP="00263909">
      <w:pPr>
        <w:spacing w:line="348" w:lineRule="auto"/>
        <w:rPr>
          <w:rFonts w:ascii="Microsoft Sans Serif" w:eastAsia="Microsoft Sans Serif" w:hAnsi="Microsoft Sans Serif" w:cs="Microsoft Sans Serif"/>
          <w:color w:val="auto"/>
          <w:sz w:val="22"/>
          <w:szCs w:val="22"/>
          <w:cs/>
          <w:lang w:val="th-TH" w:eastAsia="th-TH" w:bidi="th-TH"/>
        </w:rPr>
      </w:pPr>
    </w:p>
    <w:p w:rsidR="00263909" w:rsidRPr="00263909" w:rsidRDefault="00263909" w:rsidP="00263909">
      <w:pPr>
        <w:spacing w:line="348" w:lineRule="auto"/>
        <w:ind w:firstLine="400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 w:hint="cs"/>
          <w:b/>
          <w:bCs/>
          <w:color w:val="auto"/>
          <w:sz w:val="44"/>
          <w:szCs w:val="44"/>
          <w:cs/>
          <w:lang w:val="th-TH" w:eastAsia="th-TH" w:bidi="th-TH"/>
        </w:rPr>
        <w:t xml:space="preserve">                                  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b/>
          <w:bCs/>
          <w:color w:val="2A2A2A"/>
          <w:sz w:val="52"/>
          <w:szCs w:val="52"/>
          <w:cs/>
          <w:lang w:val="th-TH" w:eastAsia="th-TH" w:bidi="th-TH"/>
        </w:rPr>
        <w:t>(ฉบับร่าง)</w:t>
      </w:r>
    </w:p>
    <w:p w:rsidR="00263909" w:rsidRPr="00263909" w:rsidRDefault="00263909" w:rsidP="00263909">
      <w:pPr>
        <w:spacing w:after="419" w:line="1" w:lineRule="exact"/>
      </w:pPr>
    </w:p>
    <w:p w:rsidR="00263909" w:rsidRPr="00263909" w:rsidRDefault="00263909" w:rsidP="00263909">
      <w:pPr>
        <w:tabs>
          <w:tab w:val="center" w:pos="4769"/>
        </w:tabs>
        <w:spacing w:after="419" w:line="1" w:lineRule="exact"/>
      </w:pPr>
      <w:r w:rsidRPr="00263909">
        <w:rPr>
          <w:noProof/>
          <w:lang w:bidi="th-TH"/>
        </w:rPr>
        <w:drawing>
          <wp:anchor distT="0" distB="0" distL="114300" distR="114300" simplePos="0" relativeHeight="251684864" behindDoc="1" locked="0" layoutInCell="1" allowOverlap="1" wp14:anchorId="1FBF7297" wp14:editId="0E9BCC59">
            <wp:simplePos x="0" y="0"/>
            <wp:positionH relativeFrom="column">
              <wp:posOffset>2225049</wp:posOffset>
            </wp:positionH>
            <wp:positionV relativeFrom="paragraph">
              <wp:posOffset>61766</wp:posOffset>
            </wp:positionV>
            <wp:extent cx="1438275" cy="1446530"/>
            <wp:effectExtent l="0" t="0" r="9525" b="1270"/>
            <wp:wrapNone/>
            <wp:docPr id="10" name="Picture 2" descr="ผลการค้นหารูปภาพสำหรับ ตราเทศบาลตำบลพิป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ตราเทศบาลตำบลพิปู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909">
        <w:t xml:space="preserve">   </w:t>
      </w:r>
      <w:r w:rsidRPr="00263909">
        <w:tab/>
      </w:r>
      <w:bookmarkStart w:id="0" w:name="_GoBack"/>
      <w:bookmarkEnd w:id="0"/>
    </w:p>
    <w:p w:rsidR="00263909" w:rsidRPr="00263909" w:rsidRDefault="00263909" w:rsidP="00263909">
      <w:pPr>
        <w:spacing w:line="394" w:lineRule="auto"/>
        <w:jc w:val="center"/>
        <w:rPr>
          <w:rFonts w:ascii="Arial Unicode MS" w:eastAsia="Arial Unicode MS" w:hAnsi="Arial Unicode MS" w:cs="Arial Unicode MS"/>
          <w:color w:val="auto"/>
          <w:sz w:val="36"/>
          <w:szCs w:val="36"/>
          <w:lang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Arial Unicode MS" w:eastAsia="Arial Unicode MS" w:hAnsi="Arial Unicode MS" w:cs="Arial Unicode MS"/>
          <w:color w:val="auto"/>
          <w:sz w:val="36"/>
          <w:szCs w:val="36"/>
          <w:lang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</w:pPr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t>เทศบัญญัติเทศบาล</w:t>
      </w:r>
      <w:proofErr w:type="spellStart"/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t>ตำบลพิ</w:t>
      </w:r>
      <w:proofErr w:type="spellEnd"/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t>ปูน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br/>
        <w:t>เรื่อง การติดตั้งบ่อดักไขมันบำบัดน</w:t>
      </w:r>
      <w:r w:rsidRPr="00263909">
        <w:rPr>
          <w:rFonts w:ascii="TH SarabunIT๙" w:eastAsia="Arial Unicode MS" w:hAnsi="TH SarabunIT๙" w:cs="TH SarabunIT๙" w:hint="cs"/>
          <w:b/>
          <w:bCs/>
          <w:color w:val="auto"/>
          <w:sz w:val="48"/>
          <w:szCs w:val="48"/>
          <w:cs/>
          <w:lang w:val="th-TH" w:eastAsia="th-TH" w:bidi="th-TH"/>
        </w:rPr>
        <w:t>้ำ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t>เสียในอาคาร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8"/>
          <w:szCs w:val="48"/>
          <w:cs/>
          <w:lang w:val="th-TH" w:eastAsia="th-TH" w:bidi="th-TH"/>
        </w:rPr>
        <w:br/>
        <w:t xml:space="preserve">พ.ศ. </w:t>
      </w:r>
      <w:r w:rsidRPr="00263909">
        <w:rPr>
          <w:rFonts w:ascii="TH SarabunIT๙" w:eastAsia="Arial Unicode MS" w:hAnsi="TH SarabunIT๙" w:cs="TH SarabunIT๙" w:hint="cs"/>
          <w:b/>
          <w:bCs/>
          <w:color w:val="auto"/>
          <w:sz w:val="48"/>
          <w:szCs w:val="48"/>
          <w:cs/>
          <w:lang w:val="th-TH" w:eastAsia="th-TH" w:bidi="th-TH"/>
        </w:rPr>
        <w:t>..............</w:t>
      </w: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263909" w:rsidRPr="00263909" w:rsidRDefault="00263909" w:rsidP="00263909">
      <w:pPr>
        <w:spacing w:line="39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4"/>
          <w:szCs w:val="44"/>
          <w:cs/>
          <w:lang w:val="th-TH" w:eastAsia="th-TH" w:bidi="th-TH"/>
        </w:rPr>
      </w:pPr>
    </w:p>
    <w:p w:rsidR="00150958" w:rsidRPr="00150958" w:rsidRDefault="00263909" w:rsidP="00150958">
      <w:pPr>
        <w:spacing w:line="360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40"/>
          <w:szCs w:val="40"/>
          <w:shd w:val="clear" w:color="auto" w:fill="FFFFFF"/>
          <w:cs/>
          <w:lang w:val="th-TH" w:eastAsia="th-TH" w:bidi="th-TH"/>
        </w:rPr>
      </w:pPr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>เทศบาล</w:t>
      </w:r>
      <w:proofErr w:type="spellStart"/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>ตำบลพิ</w:t>
      </w:r>
      <w:proofErr w:type="spellEnd"/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>ปูน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br/>
      </w:r>
      <w:proofErr w:type="spellStart"/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>อำเภอพิ</w:t>
      </w:r>
      <w:proofErr w:type="spellEnd"/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>ปูน</w:t>
      </w:r>
      <w:r w:rsidRPr="00263909">
        <w:rPr>
          <w:rFonts w:ascii="TH SarabunIT๙" w:eastAsia="Arial Unicode MS" w:hAnsi="TH SarabunIT๙" w:cs="TH SarabunIT๙" w:hint="cs"/>
          <w:b/>
          <w:bCs/>
          <w:color w:val="auto"/>
          <w:sz w:val="40"/>
          <w:szCs w:val="40"/>
          <w:cs/>
          <w:lang w:val="th-TH" w:eastAsia="th-TH" w:bidi="th-TH"/>
        </w:rPr>
        <w:t xml:space="preserve"> 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t xml:space="preserve"> จังหวัดนครศรีธรรมราช</w:t>
      </w:r>
      <w:r w:rsidRPr="00263909">
        <w:rPr>
          <w:rFonts w:ascii="TH SarabunIT๙" w:eastAsia="Arial Unicode MS" w:hAnsi="TH SarabunIT๙" w:cs="TH SarabunIT๙"/>
          <w:b/>
          <w:bCs/>
          <w:color w:val="auto"/>
          <w:sz w:val="40"/>
          <w:szCs w:val="40"/>
          <w:cs/>
          <w:lang w:val="th-TH" w:eastAsia="th-TH" w:bidi="th-TH"/>
        </w:rPr>
        <w:br/>
      </w:r>
    </w:p>
    <w:p w:rsidR="00150958" w:rsidRPr="00150958" w:rsidRDefault="00150958" w:rsidP="00150958">
      <w:pPr>
        <w:spacing w:line="360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shd w:val="clear" w:color="auto" w:fill="FFFFFF"/>
          <w:cs/>
          <w:lang w:val="th-TH" w:eastAsia="th-TH" w:bidi="th-TH"/>
        </w:rPr>
        <w:t>บันทึกหลักการและเหตุผล</w:t>
      </w:r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shd w:val="clear" w:color="auto" w:fill="FFFFFF"/>
          <w:cs/>
          <w:lang w:val="th-TH" w:eastAsia="th-TH" w:bidi="th-TH"/>
        </w:rPr>
        <w:br/>
        <w:t>เทศบัญญัติเทศบาล</w:t>
      </w:r>
      <w:proofErr w:type="spellStart"/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shd w:val="clear" w:color="auto" w:fill="FFFFFF"/>
          <w:cs/>
          <w:lang w:val="th-TH" w:eastAsia="th-TH" w:bidi="th-TH"/>
        </w:rPr>
        <w:t>ตำบลพิ</w:t>
      </w:r>
      <w:proofErr w:type="spellEnd"/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shd w:val="clear" w:color="auto" w:fill="FFFFFF"/>
          <w:cs/>
          <w:lang w:val="th-TH" w:eastAsia="th-TH" w:bidi="th-TH"/>
        </w:rPr>
        <w:t>ปูน</w:t>
      </w:r>
    </w:p>
    <w:p w:rsidR="00150958" w:rsidRDefault="00150958" w:rsidP="00150958">
      <w:pPr>
        <w:spacing w:line="33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เรื่อง การติดตั้งบ่อดักไขมันบำบัดน้ำเสียในอาคาร พ.ศ. ...........</w:t>
      </w:r>
    </w:p>
    <w:p w:rsidR="00150958" w:rsidRPr="00150958" w:rsidRDefault="00150958" w:rsidP="00150958">
      <w:pPr>
        <w:spacing w:line="33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</w:p>
    <w:p w:rsidR="00150958" w:rsidRPr="00150958" w:rsidRDefault="00150958" w:rsidP="00150958">
      <w:pPr>
        <w:spacing w:after="340" w:line="334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**********************</w:t>
      </w:r>
    </w:p>
    <w:p w:rsidR="00150958" w:rsidRPr="00150958" w:rsidRDefault="00150958" w:rsidP="00150958">
      <w:pPr>
        <w:spacing w:after="40" w:line="338" w:lineRule="auto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หลักการ</w:t>
      </w:r>
    </w:p>
    <w:p w:rsidR="00150958" w:rsidRPr="00150958" w:rsidRDefault="00150958" w:rsidP="00150958">
      <w:pPr>
        <w:spacing w:line="341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โดยเป็นการสมควรตราเทศบัญญัติเทศบาล</w:t>
      </w:r>
      <w:proofErr w:type="spellStart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ปูน  ว่าด้วยการติดตั้งบ่อดักไขมัน</w:t>
      </w:r>
      <w:r w:rsidR="00477DB7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บำบัดน้ำเสียในอาคาร  เพื่อใช้เป็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น</w:t>
      </w:r>
      <w:proofErr w:type="spellStart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กฏ</w:t>
      </w:r>
      <w:proofErr w:type="spellEnd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กติกา ในการควบคุมจำกัดดูแลการติดตั้งบ่อดักไขมันบำบัดน้ำเสียในอาคารที่ตั้งอยู่ในเขตเทศบาล</w:t>
      </w:r>
      <w:proofErr w:type="spellStart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ปูน  เพื่อเป็นการปกป้องรักษาสภาพแวดล้อมและเป็นการช่วยลดปริมาณน้ำเสียตลอดจน</w:t>
      </w:r>
      <w:r w:rsidR="004A45E7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  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เป็นการปรับปรุงคุณภาพน้ำให้ดีขึ้น</w:t>
      </w:r>
    </w:p>
    <w:p w:rsidR="00150958" w:rsidRPr="00150958" w:rsidRDefault="00150958" w:rsidP="00150958">
      <w:pPr>
        <w:spacing w:after="40" w:line="338" w:lineRule="auto"/>
        <w:jc w:val="thaiDistribute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                                                           </w:t>
      </w:r>
    </w:p>
    <w:p w:rsidR="00150958" w:rsidRPr="00150958" w:rsidRDefault="00150958" w:rsidP="00150958">
      <w:pPr>
        <w:spacing w:after="40" w:line="338" w:lineRule="auto"/>
        <w:ind w:left="3600" w:firstLine="720"/>
        <w:jc w:val="thaiDistribute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 </w:t>
      </w:r>
      <w:r w:rsidRPr="00150958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เหตุผล</w:t>
      </w:r>
    </w:p>
    <w:p w:rsidR="00150958" w:rsidRPr="00150958" w:rsidRDefault="00150958" w:rsidP="00150958">
      <w:pPr>
        <w:shd w:val="clear" w:color="auto" w:fill="FFFFFF"/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ด้วยพระราชบัญญัติส่งเสริมและรักษาคุณภาพสิ่งแวดล้อมแห่งชาติ</w:t>
      </w:r>
      <w:r w:rsidR="004A45E7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="00FC469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พ.ศ. ๒๕๓๕ และแก</w:t>
      </w:r>
      <w:r w:rsidR="00FC469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ไขเพิ่มเดิมถึง (ฉบับที่ ๒) พ.ศ. ๒๕๖๑ มาตรา ๗๐ กำหนดให้เจ้าของหรือผู้ครอบครอง แหล่งกำเนิดมลพิษมีหน้าที่ต้องก่อสร้าง ติดตั้งหรือ จัดให้มีระบบบำบัดน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เสียหรือระบบกำจัดของเสีย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ตามที่กำหนด ประกอบกับพระราชบัญญัติ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   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การสาธารณสุข พ.ศ. ๒๕๓๕ มาตรา ๑๘ มาตรา ๒๐ (๓) และมาตรา ๔๔ ได้กำหนดให้ท้องถิ่นมีอำนาจกำหนด หลักเกณฑ์ วิธีการ และเงื่อนไข ในการติดตั้งบ่อดักไขมันบำบัดน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="008B619F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เสียในอาคาร ราชการส่วนท้องถิ่นซ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ึ่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งมีอำนาจ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ในการออกข้อกำหนดท้องถิ่นใช้ควบคุมเพื่อให้การจัดการระบบบำบัดน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</w:t>
      </w:r>
      <w:r w:rsidR="008B619F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สียในอาคารและครัวเรือนเป็นการแก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ไข ปัญหาที</w:t>
      </w:r>
      <w:r w:rsidR="008B619F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่ต้นทางและเป็นส่วนหนึ่งของการแก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ไขปัญหาคุณภาพของน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</w:p>
    <w:p w:rsidR="00150958" w:rsidRPr="00150958" w:rsidRDefault="00150958" w:rsidP="00150958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ดังนั้น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เพื่อเป็นการปรับปรุงข้อกำหนดของท้องถิ่น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โดยคำนึงถึงสภาพของท้องถิ่น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สุขอนามัย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ของประชาชน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และการรักษาสภาพสิ่งแวดล้อมสภาวะปัจจุบัน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เทศบาล</w:t>
      </w:r>
      <w:proofErr w:type="spellStart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ปูน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จึงอาศัยอำนาจตามความ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ในมาตรา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๕๐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(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๓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)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๖๐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๖๓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แห่งพระ</w:t>
      </w:r>
      <w:proofErr w:type="spellStart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ราข</w:t>
      </w:r>
      <w:proofErr w:type="spellEnd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บัญญัติเทศบาล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ศ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.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๒๔๙๖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และที่แก้ไขเพิ่มเดิม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="008B619F">
        <w:rPr>
          <w:rFonts w:ascii="TH SarabunIT๙" w:eastAsia="Microsoft Sans Serif" w:hAnsi="TH SarabunIT๙" w:cs="TH SarabunIT๙"/>
          <w:color w:val="auto"/>
          <w:sz w:val="32"/>
          <w:szCs w:val="32"/>
          <w:lang w:eastAsia="th-TH"/>
        </w:rPr>
        <w:t xml:space="preserve">         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(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ฉบับที่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4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)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lang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ศ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.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๒๕๖๒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ประกอบกับมาตรา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๑๘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๒๐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(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๓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)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และมาตรา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๔๔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แห่งพระราชบัญญัติ</w:t>
      </w:r>
      <w:r w:rsidR="008B619F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     </w:t>
      </w:r>
      <w:r w:rsidR="0064341C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</w:t>
      </w:r>
      <w:r w:rsidR="0064341C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ส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าธารณสุข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ศ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.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๒๕๓๕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และที่แก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้ไ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ขเพิ่มเดิม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(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ฉบับที่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๓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)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ศ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๒๕๖๐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เห็นควรให้ตราเทศบัญญัติ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เรื่อง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การติดตั้งบ่อ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ดั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กไขมันบำบัดน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เสียในอาคาร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/>
        </w:rPr>
        <w:t xml:space="preserve">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พ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>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ศ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. </w:t>
      </w:r>
      <w:r w:rsidRP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/>
        </w:rPr>
        <w:t xml:space="preserve">........ </w:t>
      </w:r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เพื่อบังคับใช้ในเขตเทศบาล</w:t>
      </w:r>
      <w:proofErr w:type="spellStart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ปูน</w:t>
      </w:r>
    </w:p>
    <w:p w:rsidR="00150958" w:rsidRPr="00150958" w:rsidRDefault="00150958" w:rsidP="00150958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150958" w:rsidRPr="00150958" w:rsidRDefault="00150958" w:rsidP="00150958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sectPr w:rsidR="00150958" w:rsidRPr="00150958" w:rsidSect="00A65775">
          <w:pgSz w:w="11900" w:h="16840"/>
          <w:pgMar w:top="426" w:right="869" w:bottom="2273" w:left="1493" w:header="0" w:footer="3" w:gutter="0"/>
          <w:cols w:space="720"/>
          <w:noEndnote/>
          <w:docGrid w:linePitch="360"/>
        </w:sectPr>
      </w:pPr>
    </w:p>
    <w:p w:rsidR="00150958" w:rsidRPr="00150958" w:rsidRDefault="00150958" w:rsidP="00150958">
      <w:pPr>
        <w:spacing w:after="100" w:line="262" w:lineRule="auto"/>
        <w:ind w:left="860" w:hanging="860"/>
        <w:jc w:val="center"/>
        <w:rPr>
          <w:rFonts w:ascii="Microsoft Sans Serif" w:eastAsia="Microsoft Sans Serif" w:hAnsi="Microsoft Sans Serif" w:cs="Microsoft Sans Serif"/>
          <w:color w:val="auto"/>
          <w:sz w:val="22"/>
          <w:szCs w:val="22"/>
          <w:u w:val="single"/>
          <w:shd w:val="clear" w:color="auto" w:fill="FFFFFF"/>
          <w:cs/>
          <w:lang w:val="th-TH" w:eastAsia="th-TH" w:bidi="th-TH"/>
        </w:rPr>
      </w:pPr>
      <w:r w:rsidRPr="00150958">
        <w:rPr>
          <w:rFonts w:ascii="Microsoft Sans Serif" w:eastAsia="Microsoft Sans Serif" w:hAnsi="Microsoft Sans Serif" w:cs="Microsoft Sans Serif"/>
          <w:noProof/>
          <w:color w:val="auto"/>
          <w:sz w:val="22"/>
          <w:szCs w:val="22"/>
          <w:lang w:bidi="th-TH"/>
        </w:rPr>
        <w:lastRenderedPageBreak/>
        <w:drawing>
          <wp:anchor distT="0" distB="0" distL="114300" distR="114300" simplePos="0" relativeHeight="251689984" behindDoc="1" locked="0" layoutInCell="1" allowOverlap="1" wp14:anchorId="2F88FE92" wp14:editId="359AFF88">
            <wp:simplePos x="0" y="0"/>
            <wp:positionH relativeFrom="column">
              <wp:posOffset>2524599</wp:posOffset>
            </wp:positionH>
            <wp:positionV relativeFrom="paragraph">
              <wp:posOffset>-274955</wp:posOffset>
            </wp:positionV>
            <wp:extent cx="962025" cy="967105"/>
            <wp:effectExtent l="0" t="0" r="9525" b="4445"/>
            <wp:wrapNone/>
            <wp:docPr id="3" name="Picture 2" descr="ผลการค้นหารูปภาพสำหรับ ตราเทศบาลตำบลพิป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ตราเทศบาลตำบลพิปู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958" w:rsidRPr="00150958" w:rsidRDefault="00150958" w:rsidP="00150958">
      <w:pPr>
        <w:spacing w:after="100" w:line="262" w:lineRule="auto"/>
        <w:ind w:left="860" w:hanging="860"/>
        <w:jc w:val="center"/>
        <w:rPr>
          <w:rFonts w:ascii="Microsoft Sans Serif" w:eastAsia="Microsoft Sans Serif" w:hAnsi="Microsoft Sans Serif" w:cs="Microsoft Sans Serif"/>
          <w:color w:val="auto"/>
          <w:sz w:val="22"/>
          <w:szCs w:val="22"/>
          <w:u w:val="single"/>
          <w:shd w:val="clear" w:color="auto" w:fill="FFFFFF"/>
          <w:cs/>
          <w:lang w:val="th-TH" w:eastAsia="th-TH" w:bidi="th-TH"/>
        </w:rPr>
      </w:pP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</w:pP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ร่างเทศบัญญัติเทศบาล</w:t>
      </w:r>
      <w:proofErr w:type="spellStart"/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ปูน</w:t>
      </w: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เรื่อง การติดตั้งบ่อดักไขมันน้ำเสียในอาคาร </w:t>
      </w:r>
      <w:proofErr w:type="spellStart"/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พ.ศ</w:t>
      </w:r>
      <w:proofErr w:type="spellEnd"/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........</w:t>
      </w: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********************</w:t>
      </w: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color w:val="auto"/>
          <w:sz w:val="16"/>
          <w:szCs w:val="16"/>
          <w:lang w:bidi="th-TH"/>
        </w:rPr>
      </w:pP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โดยที่เป็นการสมควรตราเทศบัญญัติเทศบาล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ปูน เรื่อง การติดตั้งบ่อดักไขมันน้ำเสีย         ในอาคาร 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พ.ศ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.....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>.....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อาศัยอำนาจตามความในมาตรา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60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แห่งพระราชบัญญัติเทศบาล  พ.ศ.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2496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และที่แก้ไขเพิ่มเติมถึง (ฉบับที่ 14) พ.ศ.2562 ประกอบกับมาตรา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20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(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>3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) แห่งพระราชบัญญัติการสาธารณสุข พ.ศ.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2535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เทศบาล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ปูน โดยความเห็นชอบของสภาเทศบาล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ปูน และผู้ว่าราชการจังหวัดนครศรีธรรมราช </w:t>
      </w:r>
      <w:r w:rsidR="00532C04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 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จึงออกเทศบัญญัติ ดังต่อไปนี้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1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เทศบัญญัตินี้เรียกว่า “เทศบัญญัติเทศบาล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ปูน เรื่อง การติดตั้งบ่อดักไขมันน้ำเสีย     ในอาคาร 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พ.ศ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..</w:t>
      </w:r>
      <w:r w:rsidR="00532C04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........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...”</w:t>
      </w:r>
    </w:p>
    <w:p w:rsidR="00150958" w:rsidRPr="00150958" w:rsidRDefault="00150958" w:rsidP="00737B77">
      <w:pPr>
        <w:widowControl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2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เทศบัญญัตินี้ให้ใช้บังคับเมื่อพ้นกำหนดเจ็ดวันนับแต่วันที่ได้ประกาศโดยเปิดเผย               ณ สำนักงานเทศบาล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ปูน 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3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r w:rsidR="00532C04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บรรดาเทศบัญญัติ หรือข้อบังคับ </w:t>
      </w:r>
      <w:proofErr w:type="spellStart"/>
      <w:r w:rsidR="00532C04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กฏ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ระเบียบ ประกาศ และคำสั่งอื่นใดของเทศบาล        ซึ่งขัดหรือแย้งกับเทศบัญญัตินี้ และให้ใช้เทศบัญญัตินี้แทน</w:t>
      </w:r>
    </w:p>
    <w:p w:rsidR="00150958" w:rsidRPr="00150958" w:rsidRDefault="00150958" w:rsidP="00150958">
      <w:pPr>
        <w:widowControl/>
        <w:ind w:left="850" w:hanging="13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4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 ในเทศบัญญัตินี้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lang w:bidi="ar-SA"/>
        </w:rPr>
        <w:t xml:space="preserve">          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“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th-TH"/>
        </w:rPr>
        <w:t>อาคาร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”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หมายความว่า ตึก บ้าน เรือน ร้านค้า ร้านอาหาร สำนักงานหรือสิ่งปลูกสร้างอย่างอื่น ซึ่งบุคคลอาจเข้าอยู่อาศัยหรือใช้สอยได้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   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“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th-TH"/>
        </w:rPr>
        <w:t>บ่อดักไขมัน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”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หมายความว่า สิ่งที่ใช้แยกจำพวกน้ำมันและไขมันออกจากน้ำซึ่งผ่าน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       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การใช้แล้ว</w:t>
      </w:r>
    </w:p>
    <w:p w:rsidR="00150958" w:rsidRPr="00150958" w:rsidRDefault="00150958" w:rsidP="00150958">
      <w:pPr>
        <w:widowControl/>
        <w:ind w:firstLine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ar-SA"/>
        </w:rPr>
        <w:t>“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น้ำเสียในครัวเรือน”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หมายความว่า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น้ำทิ้งจากกิจกรรมในครัวเรือน เช่น การปรุงอาหาร             การอาบน้ำ ซักผ้า ล้างจาน ล้างผัก หรือจากการกระทำอื่นในลักษณะเดียวกัน เป็นต้น</w:t>
      </w:r>
    </w:p>
    <w:p w:rsidR="00150958" w:rsidRPr="00150958" w:rsidRDefault="00150958" w:rsidP="00150958">
      <w:pPr>
        <w:widowControl/>
        <w:ind w:firstLine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</w:pP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ar-SA"/>
        </w:rPr>
        <w:t>“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ระบบบำบัดน้ำเสียในครัวเรือน”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rtl/>
          <w:cs/>
          <w:lang w:bidi="th-TH"/>
        </w:rPr>
        <w:t xml:space="preserve">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หมายความว่า การ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ทำระบบจัดการน้ำเสียในครัวเรือน      อย่างง่าย โดยทำการต่อท่อรับน้ำเสียในครัวเรือนทุกประเภทลงในบ่อดักไขมันเพื่อบำบัดน้ำเสียแบบวงของซีเมนต์    ซึ่งมีขนาด จำนวน และรูปแบบตามผนวก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>1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ท้ายเทศบัญญัติฉบับนี้ ก่อนน้ำที่ผ่านการบำบัดแล้วจะซึมลงแหล่งระบายน้ำต่อไป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rtl/>
          <w:cs/>
          <w:lang w:bidi="th-TH"/>
        </w:rPr>
        <w:t xml:space="preserve">                 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 xml:space="preserve"> 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  “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th-TH"/>
        </w:rPr>
        <w:t>การระบายน้ำ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”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หมายความว่า การผันน้ำ การปล่อยน้ำ การเทน้ำ การสาดน้ำ หรือการกระทำอื่นใดที่เป็นการถ่ายเทน้ำ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“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th-TH"/>
        </w:rPr>
        <w:t>แหล่งระบายน้ำ</w:t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”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ar-SA"/>
        </w:rPr>
        <w:t xml:space="preserve">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หมายความว่า ทางหรือท่อระบายน้ำ ลำกระโดง ลำราง คู คลอง แม่น้ำ  ทะเล และแหล่งน้ำสาธารณะ แหล่งน้ำธรรมชาติ และแหล่งน้ำที่เป็นของเอกชนซึ่งมีทางเชื่อมต่อหรือสามารถไหลไปสู่แหล่งน้ำสาธารณะหรือแหล่งน้ำธรรมชาติได้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“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>เจ้าพนักงานท้องถิ่น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ar-SA"/>
        </w:rPr>
        <w:t>”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หมายความถึง นายกเทศมนตรี</w:t>
      </w:r>
      <w:proofErr w:type="spellStart"/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ตำบล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ปูน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ab/>
      </w:r>
      <w:r w:rsidRPr="00150958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ข้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>อ ๕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 เทศบัญญัตินี้ให้ใช้บังคับแก่อาคารที่มีการระบายน้ำทิ้งลงหรือไหลไปสู่แหล่งระบายน้ำและยังไม่มีกฎหมายใดกำหนดมาตรการเกี่ยวกับการกำจัดน้ำมันและไขมันสำหรับอาคารประเภทนั้น</w:t>
      </w: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spacing w:before="120"/>
        <w:jc w:val="center"/>
        <w:rPr>
          <w:rFonts w:ascii="TH SarabunIT๙" w:eastAsia="Calibri" w:hAnsi="TH SarabunIT๙" w:cs="TH SarabunIT๙"/>
          <w:color w:val="auto"/>
          <w:sz w:val="32"/>
          <w:szCs w:val="32"/>
          <w:lang w:bidi="ar-SA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ar-SA"/>
        </w:rPr>
        <w:t>- 2 –</w:t>
      </w:r>
    </w:p>
    <w:p w:rsidR="00150958" w:rsidRPr="00150958" w:rsidRDefault="00150958" w:rsidP="00150958">
      <w:pPr>
        <w:widowControl/>
        <w:spacing w:before="120"/>
        <w:jc w:val="center"/>
        <w:rPr>
          <w:rFonts w:ascii="TH SarabunIT๙" w:eastAsia="Calibri" w:hAnsi="TH SarabunIT๙" w:cs="TH SarabunIT๙"/>
          <w:color w:val="auto"/>
          <w:sz w:val="32"/>
          <w:szCs w:val="32"/>
          <w:lang w:bidi="ar-SA"/>
        </w:rPr>
      </w:pP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rtl/>
          <w:lang w:bidi="ar-SA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rtl/>
          <w:cs/>
          <w:lang w:bidi="ar-SA"/>
        </w:rPr>
        <w:t>6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 ให้เจ้าของหรือผู้ครอบครองอาคาร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ตามข้อ 5  ติดตั้งบ่อดักไขมันตามมาตรฐานที่เจ้าพนักงานท้องถิ่นกำหนด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lang w:bidi="ar-SA"/>
        </w:rPr>
        <w:t xml:space="preserve">              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</w:t>
      </w:r>
      <w:r w:rsidR="00737B77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ให้เจ้าของหรือผู้ครอบครองอาคารที่มีการปลูกสร้างใหม่ดำเนินการติดตั้งบ่อดักไขมันสำหรับอาคารนั้นให้แล้วเสร็จก่อนเข้าอยู่อาศัยหรือใช้สอย  และหากอาคารใดอยู่ระหว่างการปลูกสร้างใหม่ในวันที่เทศบัญญัตินี้มีผลบังคับ  ก็ให้ดำเนินการติดตั้งบ่อดักไขมันตามเทศบัญญัตินี้เช่นเดียวกัน</w:t>
      </w:r>
    </w:p>
    <w:p w:rsidR="00737B77" w:rsidRDefault="00737B77" w:rsidP="00150958">
      <w:pPr>
        <w:widowControl/>
        <w:ind w:left="720" w:firstLine="720"/>
        <w:jc w:val="thaiDistribute"/>
        <w:rPr>
          <w:rFonts w:ascii="TH SarabunIT๙" w:eastAsia="Calibri" w:hAnsi="TH SarabunIT๙" w:cs="TH SarabunIT๙" w:hint="cs"/>
          <w:color w:val="auto"/>
          <w:sz w:val="32"/>
          <w:szCs w:val="32"/>
          <w:lang w:bidi="th-TH"/>
        </w:rPr>
      </w:pPr>
      <w:r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="00150958"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7</w:t>
      </w:r>
      <w:r w:rsidR="00150958"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 ให้เจ้าของหรือผู้ครอบครองอาคาร</w:t>
      </w:r>
      <w:r w:rsidR="00150958"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ตามข้อ </w:t>
      </w:r>
      <w:r w:rsidR="00150958"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5 </w:t>
      </w:r>
      <w:r w:rsidR="00150958"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เก็บ ขน น้ำมันหรือไขมันใน</w:t>
      </w:r>
      <w:r w:rsidR="00150958"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บ่อดักไขมัน</w:t>
      </w:r>
      <w:r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 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ไปกำจัดและซ่อมแซมบำรุงรักษา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>บ่อดักไขมัน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ให้อยู่ในสภาพที่ใช้การได้ตามปกติอยู่เสมอ</w:t>
      </w:r>
    </w:p>
    <w:p w:rsidR="00150958" w:rsidRPr="00150958" w:rsidRDefault="00150958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8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 xml:space="preserve">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ผู้ใดฝ่าฝืนเทศบัญญัตินี้ ต้องระวางโทษปรับไม่เกินหนึ่งพันบาท</w:t>
      </w:r>
    </w:p>
    <w:p w:rsidR="00150958" w:rsidRPr="00150958" w:rsidRDefault="00150958" w:rsidP="00150958">
      <w:pPr>
        <w:widowControl/>
        <w:ind w:firstLine="72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ข้อ </w:t>
      </w:r>
      <w:r w:rsidRPr="00150958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>9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  <w:t xml:space="preserve"> ให้เจ้าพนักงานท้องถิ่นประกาศและประชาสัมพันธ์ให้ประชาชนทราบถึงการปฏิบัติตามเทศบัญญัตินี้</w:t>
      </w:r>
    </w:p>
    <w:p w:rsidR="00737B77" w:rsidRDefault="00737B77" w:rsidP="00150958">
      <w:pPr>
        <w:widowControl/>
        <w:jc w:val="thaiDistribute"/>
        <w:rPr>
          <w:rFonts w:ascii="TH SarabunIT๙" w:eastAsia="Calibri" w:hAnsi="TH SarabunIT๙" w:cs="TH SarabunIT๙" w:hint="cs"/>
          <w:color w:val="auto"/>
          <w:sz w:val="32"/>
          <w:szCs w:val="32"/>
          <w:lang w:bidi="th-TH"/>
        </w:rPr>
      </w:pPr>
      <w:r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                   ข้อ 10  </w:t>
      </w:r>
      <w:r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ให้เจ้าพนักงานท้องถิ่นมีอำนาจในการพิจารณายกเว้นการปฏิบัติตามเทศบัญญัตินี้</w:t>
      </w:r>
    </w:p>
    <w:p w:rsidR="00150958" w:rsidRPr="00150958" w:rsidRDefault="00737B77" w:rsidP="00150958">
      <w:pPr>
        <w:widowControl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cs/>
          <w:lang w:bidi="th-TH"/>
        </w:rPr>
      </w:pPr>
      <w:r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ตามความจำเป็น  โดยพิจารณาถึงสภาพ  ลักษณะหรือการใช้ประโยชน์ของอาคาร หรือสภาพของพื้นที่ เช่น พื้นที่ บนภูเขา  พื้นที่เกษตรกรรม  พื้นที่ในชนบท</w:t>
      </w:r>
      <w:r w:rsidR="00150958"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</w:t>
      </w:r>
    </w:p>
    <w:p w:rsidR="00150958" w:rsidRDefault="00150958" w:rsidP="00150958">
      <w:pPr>
        <w:widowControl/>
        <w:ind w:firstLine="720"/>
        <w:jc w:val="thaiDistribute"/>
        <w:rPr>
          <w:rFonts w:ascii="TH SarabunIT๙" w:eastAsia="Calibri" w:hAnsi="TH SarabunIT๙" w:cs="TH SarabunIT๙" w:hint="cs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rtl/>
          <w:cs/>
          <w:lang w:bidi="th-TH"/>
        </w:rPr>
        <w:t xml:space="preserve">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rtl/>
          <w:cs/>
          <w:lang w:bidi="ar-SA"/>
        </w:rPr>
        <w:tab/>
      </w:r>
      <w:r w:rsidR="00E62E87" w:rsidRPr="00E62E87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ข้อ 11</w:t>
      </w:r>
      <w:r w:rsidR="00E62E87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lang w:bidi="th-TH"/>
        </w:rPr>
        <w:t xml:space="preserve">  </w:t>
      </w:r>
      <w:r w:rsidR="00E62E87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ให้นายกเทศมนตรี</w:t>
      </w:r>
      <w:proofErr w:type="spellStart"/>
      <w:r w:rsidR="00E62E87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="00E62E87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ปูนรักษาการตามเทศบัญญัตินี้  และให้มีอำนาจออกประกาศ</w:t>
      </w:r>
    </w:p>
    <w:p w:rsidR="00E62E87" w:rsidRPr="00E62E87" w:rsidRDefault="00E62E87" w:rsidP="00E62E87">
      <w:pPr>
        <w:widowControl/>
        <w:jc w:val="thaiDistribute"/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</w:pPr>
      <w:r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หรือคำสั่ง เพื่อปฏิบัติการให้เป็นไปตามเทศบัญญัติ</w:t>
      </w:r>
    </w:p>
    <w:p w:rsidR="00150958" w:rsidRPr="00150958" w:rsidRDefault="00150958" w:rsidP="00150958">
      <w:pPr>
        <w:widowControl/>
        <w:tabs>
          <w:tab w:val="left" w:pos="2835"/>
          <w:tab w:val="left" w:pos="4536"/>
        </w:tabs>
        <w:spacing w:before="2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ar-SA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ประกาศ  ณ  วันที่                          พ.ศ. </w:t>
      </w:r>
    </w:p>
    <w:p w:rsidR="00150958" w:rsidRPr="00150958" w:rsidRDefault="00150958" w:rsidP="00150958">
      <w:pPr>
        <w:widowControl/>
        <w:tabs>
          <w:tab w:val="left" w:pos="2835"/>
        </w:tabs>
        <w:ind w:left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tabs>
          <w:tab w:val="left" w:pos="2835"/>
        </w:tabs>
        <w:ind w:left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tabs>
          <w:tab w:val="left" w:pos="2835"/>
        </w:tabs>
        <w:ind w:left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ab/>
        <w:t xml:space="preserve">      ธนบดี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ธนากรรฐ์</w:t>
      </w:r>
      <w:proofErr w:type="spellEnd"/>
    </w:p>
    <w:p w:rsidR="00150958" w:rsidRPr="00150958" w:rsidRDefault="00150958" w:rsidP="00150958">
      <w:pPr>
        <w:widowControl/>
        <w:tabs>
          <w:tab w:val="left" w:pos="2835"/>
          <w:tab w:val="left" w:pos="4536"/>
        </w:tabs>
        <w:ind w:left="1440"/>
        <w:jc w:val="thaiDistribute"/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</w:pP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ab/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ab/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(นายธนบดี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ธนากรรฐ์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)</w:t>
      </w:r>
    </w:p>
    <w:p w:rsidR="00150958" w:rsidRPr="00150958" w:rsidRDefault="00150958" w:rsidP="00150958">
      <w:pPr>
        <w:widowControl/>
        <w:jc w:val="center"/>
        <w:rPr>
          <w:rFonts w:ascii="TH SarabunIT๙" w:eastAsia="Calibri" w:hAnsi="TH SarabunIT๙" w:cs="TH SarabunIT๙"/>
          <w:color w:val="auto"/>
          <w:sz w:val="32"/>
          <w:szCs w:val="32"/>
          <w:lang w:bidi="ar-SA"/>
        </w:rPr>
      </w:pP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 xml:space="preserve">                    </w:t>
      </w:r>
      <w:r w:rsidRPr="00150958">
        <w:rPr>
          <w:rFonts w:ascii="TH SarabunIT๙" w:eastAsia="Calibri" w:hAnsi="TH SarabunIT๙" w:cs="TH SarabunIT๙"/>
          <w:color w:val="auto"/>
          <w:sz w:val="32"/>
          <w:szCs w:val="32"/>
          <w:lang w:bidi="th-TH"/>
        </w:rPr>
        <w:t xml:space="preserve"> </w:t>
      </w:r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นายกเทศมนตรี</w:t>
      </w:r>
      <w:proofErr w:type="spellStart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ตำบลพิ</w:t>
      </w:r>
      <w:proofErr w:type="spellEnd"/>
      <w:r w:rsidRPr="00150958">
        <w:rPr>
          <w:rFonts w:ascii="TH SarabunIT๙" w:eastAsia="Calibri" w:hAnsi="TH SarabunIT๙" w:cs="TH SarabunIT๙" w:hint="cs"/>
          <w:color w:val="auto"/>
          <w:sz w:val="32"/>
          <w:szCs w:val="32"/>
          <w:cs/>
          <w:lang w:bidi="th-TH"/>
        </w:rPr>
        <w:t>ปูน</w:t>
      </w: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150958" w:rsidRPr="00150958" w:rsidRDefault="00150958" w:rsidP="00150958">
      <w:pPr>
        <w:widowControl/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</w:p>
    <w:p w:rsidR="00263909" w:rsidRPr="00150958" w:rsidRDefault="00263909" w:rsidP="00263909">
      <w:pPr>
        <w:spacing w:after="100" w:line="262" w:lineRule="auto"/>
        <w:ind w:left="860" w:hanging="860"/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shd w:val="clear" w:color="auto" w:fill="FFFFFF"/>
          <w:cs/>
          <w:lang w:eastAsia="th-TH" w:bidi="th-TH"/>
        </w:rPr>
      </w:pPr>
    </w:p>
    <w:p w:rsidR="00263909" w:rsidRPr="00263909" w:rsidRDefault="00263909" w:rsidP="00263909">
      <w:pPr>
        <w:widowControl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 w:rsidRPr="002639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lastRenderedPageBreak/>
        <w:t xml:space="preserve">ผนวก </w:t>
      </w:r>
      <w:r w:rsidRPr="00263909"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  <w:t>1</w:t>
      </w:r>
    </w:p>
    <w:p w:rsidR="00263909" w:rsidRPr="00263909" w:rsidRDefault="00263909" w:rsidP="00263909">
      <w:pPr>
        <w:widowControl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 w:rsidRPr="002639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ขนาด จำนวน และรูปแบบการติดตั้ง</w:t>
      </w:r>
      <w:r w:rsidRPr="0026390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บ่อดักไขมันแบบใช้วงขอบของซีเมนต์</w:t>
      </w:r>
    </w:p>
    <w:p w:rsidR="00263909" w:rsidRPr="00263909" w:rsidRDefault="00263909" w:rsidP="00263909">
      <w:pPr>
        <w:widowControl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 w:rsidRPr="0026390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เทศบัญญัติเทศบาล</w:t>
      </w:r>
      <w:proofErr w:type="spellStart"/>
      <w:r w:rsidRPr="0026390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ตำบล</w:t>
      </w:r>
      <w:r w:rsidRPr="002639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พิ</w:t>
      </w:r>
      <w:proofErr w:type="spellEnd"/>
      <w:r w:rsidRPr="002639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ปูน</w:t>
      </w:r>
    </w:p>
    <w:p w:rsidR="00263909" w:rsidRPr="00263909" w:rsidRDefault="00263909" w:rsidP="00263909">
      <w:pPr>
        <w:widowControl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 w:rsidRPr="0026390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 xml:space="preserve">เรื่อง การติดตั้งบ่อดักไขมันน้ำเสียในอาคาร พ.ศ. </w:t>
      </w:r>
      <w:r w:rsidRPr="002639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.....   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16"/>
          <w:szCs w:val="16"/>
          <w:cs/>
          <w:lang w:val="th-TH" w:eastAsia="th-TH" w:bidi="th-TH"/>
        </w:rPr>
      </w:pPr>
      <w:r w:rsidRPr="00263909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cs/>
          <w:lang w:bidi="th-TH"/>
        </w:rPr>
        <w:t xml:space="preserve">                                         </w:t>
      </w:r>
      <w:r w:rsidRPr="00263909">
        <w:rPr>
          <w:rFonts w:ascii="TH SarabunIT๙" w:eastAsia="Calibri" w:hAnsi="TH SarabunIT๙" w:cs="TH SarabunIT๙" w:hint="cs"/>
          <w:b/>
          <w:bCs/>
          <w:color w:val="auto"/>
          <w:sz w:val="32"/>
          <w:szCs w:val="32"/>
          <w:rtl/>
          <w:cs/>
          <w:lang w:bidi="ar-SA"/>
        </w:rPr>
        <w:t xml:space="preserve">*****************     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บ่อดักไขมันสามารถก่อสร้างได้หลายแบบ เช่น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 บ่อลักไขมันแบบใช้วงขอบของซีเมนต์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 บ่อดักไขมันแบบสร้างในที่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๓. บ่อ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ดั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กไขมันสำเร็จรูป</w:t>
      </w:r>
    </w:p>
    <w:p w:rsidR="00263909" w:rsidRPr="00263909" w:rsidRDefault="00263909" w:rsidP="00263909">
      <w:pPr>
        <w:spacing w:line="334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การติดตั้งขึ้นอยู่กับความเหมาะสม โดยคิดจากปริมาณน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เสียที่เกิดจากครัว ห้องน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ลานซักล้าง และสภาพ ของพื้นที่จะทำการก่อสร้าง</w:t>
      </w:r>
    </w:p>
    <w:p w:rsidR="00263909" w:rsidRPr="00263909" w:rsidRDefault="00263909" w:rsidP="00263909">
      <w:pPr>
        <w:tabs>
          <w:tab w:val="left" w:pos="3213"/>
        </w:tabs>
        <w:spacing w:line="334" w:lineRule="auto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วิธีการก่อสร้างบ่อดักไขมัน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ab/>
      </w:r>
    </w:p>
    <w:p w:rsidR="00263909" w:rsidRPr="00263909" w:rsidRDefault="00263909" w:rsidP="00263909">
      <w:pPr>
        <w:spacing w:line="334" w:lineRule="auto"/>
        <w:ind w:firstLine="680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๑. บ่อ</w:t>
      </w:r>
      <w:r w:rsidRPr="00263909">
        <w:rPr>
          <w:rFonts w:ascii="TH SarabunIT๙" w:eastAsia="Microsoft Sans Serif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ดั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กไขมันแบบวงขอบซีเมนต์ โดยมีขั้นตอน</w:t>
      </w:r>
      <w:r w:rsidRPr="00263909">
        <w:rPr>
          <w:rFonts w:ascii="TH SarabunIT๙" w:eastAsia="Microsoft Sans Serif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ดัง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นี้</w:t>
      </w:r>
    </w:p>
    <w:p w:rsidR="00263909" w:rsidRPr="00263909" w:rsidRDefault="00263909" w:rsidP="00263909">
      <w:pPr>
        <w:spacing w:line="334" w:lineRule="auto"/>
        <w:ind w:firstLine="68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๑.๑ วัสดุและอุปกรณ์ในการก่อสร้าง</w:t>
      </w:r>
    </w:p>
    <w:p w:rsidR="00263909" w:rsidRPr="00263909" w:rsidRDefault="00263909" w:rsidP="00263909">
      <w:pPr>
        <w:spacing w:line="334" w:lineRule="auto"/>
        <w:ind w:left="142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๑.๑.๑ ปูนซีเมนต์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ปอร์ตแลนต์</w:t>
      </w:r>
      <w:proofErr w:type="spellEnd"/>
    </w:p>
    <w:p w:rsidR="00263909" w:rsidRPr="00263909" w:rsidRDefault="00263909" w:rsidP="00263909">
      <w:pPr>
        <w:spacing w:line="334" w:lineRule="auto"/>
        <w:ind w:left="142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๑.๑.๒ ทรายหยาบและทรายละเอียด</w:t>
      </w:r>
    </w:p>
    <w:p w:rsidR="00263909" w:rsidRPr="00263909" w:rsidRDefault="00263909" w:rsidP="00263909">
      <w:pPr>
        <w:spacing w:line="334" w:lineRule="auto"/>
        <w:ind w:left="142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๑.๑.๓ เหล็กเส้นกลม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RB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ขนาด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</w:t>
      </w:r>
    </w:p>
    <w:p w:rsidR="00263909" w:rsidRPr="00263909" w:rsidRDefault="00263909" w:rsidP="00263909">
      <w:pPr>
        <w:spacing w:line="334" w:lineRule="auto"/>
        <w:ind w:left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๑.๑.๔ วงขอบซีเมนต์สำเร็จรูป (ในท้องตลาดมีจำหน่ายโดยทั่วไป)</w:t>
      </w:r>
    </w:p>
    <w:p w:rsidR="00263909" w:rsidRPr="00263909" w:rsidRDefault="00263909" w:rsidP="00263909">
      <w:pPr>
        <w:spacing w:line="334" w:lineRule="auto"/>
        <w:jc w:val="center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มีขนาดเส้นผ่านศูนย์กลาง ตั้งแต่ขนาด ๐.๘๐ ม. สูง ๐.๓๐ - ๐.๔๐ ม.</w:t>
      </w:r>
    </w:p>
    <w:p w:rsidR="00263909" w:rsidRPr="00263909" w:rsidRDefault="00263909" w:rsidP="00263909">
      <w:pPr>
        <w:spacing w:line="334" w:lineRule="auto"/>
        <w:jc w:val="center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มีขนาดเส้นผ่านศูนย์กลาง ตั้งแต่ขนาด ๑.๐๐ ม. สูง ๐.๓๕ - ๐.๔๐ ม.</w:t>
      </w:r>
    </w:p>
    <w:p w:rsidR="00263909" w:rsidRPr="00263909" w:rsidRDefault="00263909" w:rsidP="00263909">
      <w:pPr>
        <w:spacing w:line="334" w:lineRule="auto"/>
        <w:jc w:val="center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มีขนาดเส้นผ่านศูนย์กลาง ตั้งแต่ขนาด ๐.๘๐ ม. สูง ๐.๔๐ - ๐.๔๕ ม.</w:t>
      </w: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๑.๑.๕ ท่อ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PVC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ชั้น ๘.๕ ท่อเข้า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๗๕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หรือตามรูปแบบหรือขนาดใหญ่กว่าท่อน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ออก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๑๐๐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. หรือตามรูปแบบหรือใหญ่กว่า (ผลิตตามมาตรฐาน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มอก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๑๗ - ๒๕๓๒)</w:t>
      </w:r>
    </w:p>
    <w:p w:rsidR="00263909" w:rsidRPr="00263909" w:rsidRDefault="00263909" w:rsidP="00263909">
      <w:pPr>
        <w:spacing w:line="334" w:lineRule="auto"/>
        <w:ind w:firstLine="68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๑.๒ วิธีการก่อสร้าง</w:t>
      </w: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๑.๒.๑ ขุดดินลึกลงไป โดยดูระดับท่อนาทีออกจากแหล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ง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น้ำ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เสียเข้ามาท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เข้าบ่อดักไขมัน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(ตามรูปแบบ) โดยขุดหลุมให้มีเส้นผ่านศูนย์กลางของหลุมใหญ่กว่าขนาดของวงขอบซีเมนต์สำเร็จรูปประมาณ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๕๐ ชม. โดยรอบหรือพอสมควร เมื่อขุดได้ระดับแล้วให้ดูว่าดินก้นหลุมมีความแน่นพอที่จะรับน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หนักบ่อได้หรือไม่ เมื่อพิจารณา แล้วให้ดำเนินการ ดังนี้</w:t>
      </w: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34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lastRenderedPageBreak/>
        <w:t xml:space="preserve">                                              -2-</w:t>
      </w:r>
    </w:p>
    <w:p w:rsidR="00263909" w:rsidRPr="00263909" w:rsidRDefault="00263909" w:rsidP="00263909">
      <w:pPr>
        <w:spacing w:line="360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60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๑) กรณีดินมีความแข็งแรงและแน่นพอที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vertAlign w:val="superscript"/>
          <w:cs/>
          <w:lang w:val="th-TH" w:eastAsia="th-TH" w:bidi="th-TH"/>
        </w:rPr>
        <w:t>,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ร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ั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หนักได้ ให้ทำการใส่ทรายหยาบกันหลุมบดอัดแน่น ความหนาประมาณ ๑๐ ชม. ได้เลย</w:t>
      </w:r>
    </w:p>
    <w:p w:rsidR="00263909" w:rsidRPr="00263909" w:rsidRDefault="00263909" w:rsidP="00263909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๒) กรณีดินมีความอ่อนนุ่มหรือเป็นดินเหนียว ให้ทำการตอกเสาเข็มไม้ขนาด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๔- ๘ นิ้ว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ยาว ๓.๐ ถึง ๖.๐๐ ม. แล้วใส่ทรายรองพื้นอัดแน่น ความหนา ๑๐ ซม. ให้เสาเข็มพ้นทรายรองพื้นขึ้นมาประมาณ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 ๓ ชม.</w:t>
      </w:r>
    </w:p>
    <w:p w:rsidR="00263909" w:rsidRPr="00263909" w:rsidRDefault="00263909" w:rsidP="00263909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๑.๒.๒ ผูกเหล็กเส้นกลม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. เป็นตะแกรงวงกลม ระยะห่าง ๒๐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X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๒๐ ชม.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(ตามรูปแบบ)</w:t>
      </w:r>
    </w:p>
    <w:p w:rsidR="00263909" w:rsidRPr="00263909" w:rsidRDefault="00263909" w:rsidP="00263909">
      <w:pPr>
        <w:spacing w:line="336" w:lineRule="auto"/>
        <w:ind w:firstLine="144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๑.๒.๓ เทคอนกรีต อัตราส่วน ๑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: 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: ๔ หนา ๑๐ ชม. โดยให้เนื้อคอนกรีตก้นหลุมที่เตรียมไว้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โดยตั้ง วงขอบซีเมนต์ หากเป็นแบบปิดกันก็ให้วางได้เลย แต่ถ้าเป็นวงขอบซีเมนต์ธรรมดา เมือวางแล้วให้ทำการ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ยาแนว ด้วยปูนทรายที่กันวงขอบซีเมนต์เพื่อป้องกันรั่วซึม จากนั้นเอาวงขอบซีเมนต์วางซ้อนทับตามจำนวนที่ได้กำหนดไว้แล้ว ยาแนวรอบต่อตามรูปแบบโดยอัตราส่วนผสมปูนทรายยาแนว ปูน : ทราย เท่ากับ ๑ : ๑ พร้อมทั้ง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ทำการเจาะต่อ ระบายน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ตามรูปแบบ กลบสงดินโดยรอบตัวบ่อให้แน่นแล้วปิดฝาซีเมนต์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๑.๒.๔ การต่อรับน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เข้า และน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ออกจากบ่อดักไขมัน ให้ทำการต่อรับ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ท่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ทิ้งที่ออกจากจุด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ปรุงอาหารหรือจากจุดล้างจานหรือภาชนะอื่น ๆ ที่มีไขมันเกาะติด โดยใช้ท่อ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PVC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ชั้น ๘.๕ ขนาดขึ้นอยู่กับรูปแบบหรือ ความเหมาะสม แต่ขนาดของท่อต้องไม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vertAlign w:val="superscript"/>
          <w:cs/>
          <w:lang w:val="th-TH" w:eastAsia="th-TH" w:bidi="th-TH"/>
        </w:rPr>
        <w:t>,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เล็กกว่าท่อเดิมทีออกมา ส่วนน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ทิ้งให้ต่อด้วยท่อ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PVC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ชั้น ๘.๕ ขนาด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(ตามรูปแบบ) หรือใหญ่กว่าโดยให้ต่อรับน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ที่ออกจากบ่อดักไขมันได้ดี</w:t>
      </w:r>
    </w:p>
    <w:p w:rsidR="00263909" w:rsidRPr="00263909" w:rsidRDefault="00263909" w:rsidP="00263909">
      <w:pPr>
        <w:spacing w:line="341" w:lineRule="auto"/>
        <w:ind w:firstLine="700"/>
        <w:jc w:val="thaiDistribute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๒ บ่อคักไขมันแบบสร้างในที่ โดยมีขั้นตอนดังนี้</w:t>
      </w:r>
    </w:p>
    <w:p w:rsidR="00263909" w:rsidRPr="00263909" w:rsidRDefault="00263909" w:rsidP="00263909">
      <w:pPr>
        <w:spacing w:line="341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๒.๑ วัสดุและอุปกรณ์ในการก่อสร้าง</w:t>
      </w:r>
    </w:p>
    <w:p w:rsidR="00263909" w:rsidRPr="00263909" w:rsidRDefault="00263909" w:rsidP="00263909">
      <w:pPr>
        <w:spacing w:line="341" w:lineRule="auto"/>
        <w:ind w:left="14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๒.๑.๑ ปูนซีเมนต์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ปอร์ต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แลนด์</w:t>
      </w:r>
    </w:p>
    <w:p w:rsidR="00263909" w:rsidRPr="00263909" w:rsidRDefault="00263909" w:rsidP="00263909">
      <w:pPr>
        <w:spacing w:line="341" w:lineRule="auto"/>
        <w:ind w:left="14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๒.๑.๒ ทรายหยาบ</w:t>
      </w:r>
    </w:p>
    <w:p w:rsidR="00263909" w:rsidRPr="00263909" w:rsidRDefault="00263909" w:rsidP="00263909">
      <w:pPr>
        <w:spacing w:line="341" w:lineRule="auto"/>
        <w:ind w:left="14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๒.๑.๓ เหล็กเส้นกลม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RB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ขนาด Ø</w:t>
      </w:r>
      <w:r w:rsidRPr="00263909">
        <w:rPr>
          <w:rFonts w:ascii="TH SarabunIT๙" w:eastAsia="Times New Roman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๒.๑.๔ ท่อ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PVC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ชั้น ๘.๕ ท่อเข้า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๗๕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หรือตามรูปแบบหรือขนาดใหญ่กว่า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ท่อนํ้า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ออก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๑๐๐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. หรือตามรูปแบบหรือใหญ่กว่า (ผลิตตามมาตรฐาน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มอก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๑๗ - ๒๕๓๒)</w:t>
      </w: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A802E8" w:rsidRPr="00263909" w:rsidRDefault="00A802E8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lastRenderedPageBreak/>
        <w:t xml:space="preserve">                                                       -3-</w:t>
      </w:r>
    </w:p>
    <w:p w:rsidR="00263909" w:rsidRPr="00263909" w:rsidRDefault="00263909" w:rsidP="00263909">
      <w:pPr>
        <w:spacing w:line="341" w:lineRule="auto"/>
        <w:ind w:firstLine="7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70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 วิธีการก่อสร้าง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๒.๒.๑ ขุดดินลึกลงไปโดยดูระดับท่อน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ที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ออกจากแหล่งกำเนิดน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เสียมาเข้า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ท่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="0015095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บ่อ</w:t>
      </w:r>
      <w:r w:rsidR="0015095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ดั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กไขมัน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(ตามรูปแบบ) โดยขุดให้มีความกว้างโดยรอบขนาดของบ่อ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คสล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ประมาณ ๐.๘๐ - ๑.๐๐ ม. หรือตามความเหมาะสม ของสภาพพื้นที่ เมื่อขุดได้ระดับแล้วดูว่าดินก้นหลุมมีความหนาแน่นพอที่จะร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ับ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หนักบ่อดักไขมัน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คสล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ได้หรือไม่ เมื่อพิจารณาแล้วให้ดำเนินการ ดังนี้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๑) กรณีดินมีความแข็งแรงและแน่นพอที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่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จะรับน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หนักได้ให้ทำการใส่ทรายหยาบก้นหลุมบดอัดแน่น ความหนาประมาณ ๑๐ ซม. ได้เลย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๒) กรณีมีความอ่อนนุ่มหรือเป็นดินเหนียว ให้ทำการตอกเสาเข็ม (ขนาดของเสาเข็มให้เป็นไป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ตามหลักทางด้านวิศวกรรมโยธา) แล้วใส่ทรายรองพื้นที่อัดแน่น ความหนา ๑๐ ซม. ให้หัวเสาเข็มพ้นทรายรองพื้นขึ้นมา ประมาณ 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 ๓ ชม.</w:t>
      </w:r>
    </w:p>
    <w:p w:rsidR="00263909" w:rsidRPr="00263909" w:rsidRDefault="00263909" w:rsidP="00263909">
      <w:pPr>
        <w:spacing w:line="341" w:lineRule="auto"/>
        <w:ind w:left="140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๒.๒.๒ ผูกเหล็กเส้นกลม ขนาด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Ø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๙ 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มม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. ฐานและโครงสร้างของตัวบ่อดักไขมัน (ตามรูปแบบ)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๒.๒.๓ เทคอนกรีตอัตราส่วน ๑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: 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: ๔ ที่ฐานพื้นบ่อดักไขมันก่อน โดยให้เนื้อคอนกรีตหุ้มหัวเสาเข็ม พื้นขึ้นมาประมาณ 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 ๓ ชม.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๒.๒.๔ ประกอบแบบต้องใช้ไม้แบบที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มีผิวเรียบไม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vertAlign w:val="superscript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บิดงอ แล้วย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ึ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ดค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ยันแบบให้แน่นหนาป้องกัน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การไม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vertAlign w:val="superscript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ให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ไม้แบบระเบิดหรือโก่งงอเสียรูป จากนั้นให้ทำการเอาน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สะอาด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รดไม้แบบให้ทั่วจึงทำการเทคอนกรีต อัตราส่วน ๑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: ๒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: ๔ ลงไปในไม้แบบโครงสร้างและให้ทำการกระทุ้งคอนกรีตไปด้วย เพื่อไม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vertAlign w:val="superscript"/>
          <w:cs/>
          <w:lang w:val="th-TH" w:eastAsia="th-TH" w:bidi="th-TH"/>
        </w:rPr>
        <w:t>,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ให้คอนกรีตนั้นเป็น ฟองอากาศเพราะจะมีการรั่วซึมได้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๒.๒.๕ การถอดไม้แบบ ให้ทำการถอดไม้แบบได้หลังจากเทคอนกรีต ประมาณ ๓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 ๕ วัน แล้ว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ให้ตรวจสอบดูว่ารอยรั่วหรือไม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ถ้า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มีให้ทำการอุดทันที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๒.๒.๖ การต่อร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ับ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เข้าและน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ออกจากบ่อดักไขมัน ให้ทำการต่อท่อรับท่อน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ทิ้งที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ออกจากจุดปรุง อาหาร หรือจากจุดล้างจานหรือภาชนะอื่น ๆ แต่ต้องไ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ม่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ี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ขนาดเล็กกว่าของเดิมที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่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ออกมา ส่วนน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ทิ้งให้ต่อรับน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ทิ้ง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ที่ออกจากบ่อดักไขมันไปลงแหล่งระบายน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สาธารณะหรือรางน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คู คลอง ตามพื้นที่นั้น ๆ โดยไม'ให้ปากท่อทีออกจม อยู่ใน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น้ำ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เพื่อให้มีการระบายน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ทิ้งที่ออกจากบ่อดักไขมันได้ดี</w:t>
      </w: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A802E8" w:rsidRPr="00263909" w:rsidRDefault="00A802E8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41" w:lineRule="auto"/>
        <w:ind w:firstLine="14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lastRenderedPageBreak/>
        <w:t xml:space="preserve">                                       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4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-</w:t>
      </w:r>
    </w:p>
    <w:p w:rsidR="00263909" w:rsidRPr="00263909" w:rsidRDefault="00263909" w:rsidP="00263909">
      <w:pPr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br/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รายละเอียดบ่ระโยชน์และคุณสมบัติของบ่อดักไขมันเพื่อ</w:t>
      </w:r>
      <w:proofErr w:type="spellStart"/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บำบัดนํ้า</w:t>
      </w:r>
      <w:proofErr w:type="spellEnd"/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เสีย</w:t>
      </w:r>
    </w:p>
    <w:p w:rsidR="00263909" w:rsidRPr="00263909" w:rsidRDefault="00263909" w:rsidP="00263909">
      <w:pPr>
        <w:jc w:val="center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บ่อดักไขมันเป็นอุปกรณ์สำหรับแยกไขมันไมให้ไหลปนไปกับน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ทิ้ง และช่วยดักเศษอาหารด้วยในตัว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โดยตัวบ่อแบ่งได้ 2 ส่วนซึ่งเชื่อมต่อกัน  ในส่วนที่ 1 จะมีตะแกรงดักขยะซึ่งใช้ในการดักเศษอาหาร ตะแกรงนี้สามารถแยกออกมาได้  เพื่อให้ซากเศษอาหารทิ้งและทำความสะสาดได้  ส่วนน้ำจะไหลผ่านตะแกรงลอดแผ่นกั้นเข้าส่วนที่2 ซึ่งทำหน้าที่ดักไขมัน คือจะขังน้ำเสียไว้ระยะหนึ่ง เพื่อได้ไขมันและน้ำมันที่ปะปนอยู่ในน้ำลอยขึ้นมาบนผิวน้ำ ซึ่งเมื่อสะสมจนมีปริมาณมากก็สามารถตักออกไปทิ้งได้  ส่วนน้ำที่ถูกแยกเอาไขมันออกก็จะไหลออกทางช่องระบายน้ำต่อไป       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รูปแบบบ่อลักไขมัน มี ๒ รูปแบบ แบ่งตามความเหมาะสมได้ดังนี้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๑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. 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บ่อดักไขมันแบบวงขอบซีเมนต์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การติดตั้ง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ใช้งาน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เหมาะสำหรับบ้านเรือนทั่วไปและสถานประกอบการที่มี ขนาดเล็ก เช่น ร้านอาหาร โดยประยุกต์ไข้วงขอบซีเมนต์สำเร็จรูปมาทำเป็นบ่อดักไขมันได้ การติดตั้งผิงไว้บนพื้นดิน หรือใต้ดินและกักเก็บน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เสียได้อย่างน้อย ๖ ซม.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๒.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บ่อดักไขมันแบบสร้างในที่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การติดตั้งใช้งานเหมาะสมสำหรับสถานที่ประกอบการขนาดใหญ่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เช่น ภัตตาคาร ศูนย์อาหาร โรงอาหารและตลาด การติดตั้งโดยสร้างบ่อดักไขมันบนพื้นที่และสถานกักเก็บน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เลีย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อย่างน้อย ๖ ซม.</w:t>
      </w:r>
    </w:p>
    <w:p w:rsidR="00263909" w:rsidRPr="00263909" w:rsidRDefault="00263909" w:rsidP="00263909">
      <w:pPr>
        <w:spacing w:line="338" w:lineRule="auto"/>
        <w:ind w:left="108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</w:t>
      </w:r>
    </w:p>
    <w:p w:rsidR="00263909" w:rsidRPr="00263909" w:rsidRDefault="00263909" w:rsidP="00263909">
      <w:pPr>
        <w:spacing w:line="338" w:lineRule="auto"/>
        <w:jc w:val="thaiDistribute"/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การใช้งานและการดูแลรักษา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๑. ต้องติดตั้งตะแกรงดักขยะก่อนเข้าบ่อดักไขมัน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๒. ต้องไม่ทะลวงหรือแทงผลักให้เศษขยะไหลผ่านตะแกรงเข้าไปในบ่อดักไขมัน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๓. ต้องไม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vertAlign w:val="superscript"/>
          <w:cs/>
          <w:lang w:val="th-TH" w:eastAsia="th-TH" w:bidi="th-TH"/>
        </w:rPr>
        <w:t>,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เอาตะแกรงดักขยะออกไม่ว่าจะชั่วคราวหรือถาวร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๔. ต้องหมั่นโกยเศษขยะที่ดักกรองไวได้หน้าตะแกรง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ออดสม่ำ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เสมอ</w:t>
      </w:r>
    </w:p>
    <w:p w:rsidR="00263909" w:rsidRPr="00263909" w:rsidRDefault="00263909" w:rsidP="00263909">
      <w:pPr>
        <w:spacing w:line="338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๕. ห้ามเอาน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จากส่วนอื่น ๆ เช่น 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ล้างมือ 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อาบ 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ซักผ้า 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ฝน ฯลฯ เข้ามาในบ่อดักไขมัน</w:t>
      </w:r>
    </w:p>
    <w:p w:rsidR="00263909" w:rsidRPr="00263909" w:rsidRDefault="00263909" w:rsidP="00263909">
      <w:pPr>
        <w:spacing w:line="32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๖. ต้องหมั่นตักนำไขมันออกจากบ่อดักไขมันอย่างน้อยทุกสัปดาห์ 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ไขมันที่ดักได้ให้ใส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vertAlign w:val="superscript"/>
          <w:cs/>
          <w:lang w:val="th-TH" w:eastAsia="th-TH" w:bidi="th-TH"/>
        </w:rPr>
        <w:t>,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ภาชนะปิดมิดชิด และรวมไปกับขยะมูลฝอยเพื่อให้รถเทศบาลนำไปกำจัดต่อไป</w:t>
      </w:r>
    </w:p>
    <w:p w:rsidR="00263909" w:rsidRPr="00263909" w:rsidRDefault="00263909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๗. หมั่นตรวจดูท่อระบายน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ที่รับน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>้ำ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จากบ่อดักไขมัน หากมีไขมันอยู่เป็นก้อนหรือคราบ ต้องทำตามข้อ ๖ </w:t>
      </w:r>
      <w:r w:rsidRPr="00263909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ถี่ขึ้น มากกว่าเดิม</w:t>
      </w:r>
    </w:p>
    <w:p w:rsidR="00263909" w:rsidRDefault="00263909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9E20FC" w:rsidRDefault="009E20FC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9E20FC" w:rsidRDefault="009E20FC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1B1824" w:rsidRDefault="001B1824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 w:rsidRPr="00263909">
        <w:rPr>
          <w:rFonts w:ascii="TH SarabunIT๙" w:hAnsi="TH SarabunIT๙" w:cs="TH SarabunIT๙"/>
          <w:noProof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B20981" wp14:editId="3223A4A2">
                <wp:simplePos x="0" y="0"/>
                <wp:positionH relativeFrom="column">
                  <wp:posOffset>2679700</wp:posOffset>
                </wp:positionH>
                <wp:positionV relativeFrom="paragraph">
                  <wp:posOffset>-149860</wp:posOffset>
                </wp:positionV>
                <wp:extent cx="395605" cy="375285"/>
                <wp:effectExtent l="0" t="0" r="4445" b="571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909" w:rsidRPr="009B19FF" w:rsidRDefault="00263909" w:rsidP="002639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B19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-5-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211pt;margin-top:-11.8pt;width:31.15pt;height:29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" stroked="f">
                <v:textbox>
                  <w:txbxContent>
                    <w:p w:rsidR="00263909" w:rsidRPr="009B19FF" w:rsidRDefault="00263909" w:rsidP="00263909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9B19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-5-</w:t>
                      </w:r>
                    </w:p>
                  </w:txbxContent>
                </v:textbox>
              </v:shape>
            </w:pict>
          </mc:Fallback>
        </mc:AlternateContent>
      </w:r>
      <w:r w:rsidRPr="00263909">
        <w:rPr>
          <w:noProof/>
          <w:lang w:val="en-US" w:eastAsia="en-US"/>
        </w:rPr>
        <w:drawing>
          <wp:anchor distT="0" distB="7117080" distL="0" distR="0" simplePos="0" relativeHeight="251664384" behindDoc="1" locked="0" layoutInCell="1" allowOverlap="1" wp14:anchorId="5024D148" wp14:editId="2F7D8708">
            <wp:simplePos x="0" y="0"/>
            <wp:positionH relativeFrom="page">
              <wp:posOffset>2606675</wp:posOffset>
            </wp:positionH>
            <wp:positionV relativeFrom="paragraph">
              <wp:posOffset>-61595</wp:posOffset>
            </wp:positionV>
            <wp:extent cx="2517775" cy="1971675"/>
            <wp:effectExtent l="0" t="0" r="0" b="9525"/>
            <wp:wrapNone/>
            <wp:docPr id="1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5177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>
        <w:rPr>
          <w:rFonts w:ascii="Arial Unicode MS" w:eastAsia="Arial Unicode MS" w:hAnsi="Arial Unicode MS" w:cs="Arial Unicode MS" w:hint="cs"/>
          <w:cs/>
        </w:rPr>
        <w:t xml:space="preserve"> </w:t>
      </w: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>
        <w:rPr>
          <w:rFonts w:ascii="Arial Unicode MS" w:eastAsia="Arial Unicode MS" w:hAnsi="Arial Unicode MS" w:cs="Arial Unicode MS"/>
          <w:noProof/>
          <w:lang w:val="en-US" w:eastAsia="en-US"/>
        </w:rPr>
        <w:drawing>
          <wp:anchor distT="0" distB="0" distL="114300" distR="114300" simplePos="0" relativeHeight="251686912" behindDoc="1" locked="0" layoutInCell="1" allowOverlap="1" wp14:anchorId="715FCD7B" wp14:editId="035ADE00">
            <wp:simplePos x="0" y="0"/>
            <wp:positionH relativeFrom="column">
              <wp:posOffset>3355</wp:posOffset>
            </wp:positionH>
            <wp:positionV relativeFrom="paragraph">
              <wp:posOffset>-8069419</wp:posOffset>
            </wp:positionV>
            <wp:extent cx="5834380" cy="217614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0FC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87936" behindDoc="1" locked="0" layoutInCell="1" allowOverlap="1" wp14:anchorId="586EFD57" wp14:editId="34F9D6EF">
            <wp:simplePos x="0" y="0"/>
            <wp:positionH relativeFrom="column">
              <wp:posOffset>3175</wp:posOffset>
            </wp:positionH>
            <wp:positionV relativeFrom="paragraph">
              <wp:posOffset>183515</wp:posOffset>
            </wp:positionV>
            <wp:extent cx="5835015" cy="2176780"/>
            <wp:effectExtent l="0" t="0" r="0" b="0"/>
            <wp:wrapNone/>
            <wp:docPr id="7" name="รูปภาพ 7" descr="C:\Users\Administrator\Desktop\678-ประกาศใช้เทศบัญยัติเทศบาลตำบลอ่าวขนอม เรื่อง ารติดตั้งบ่อดักไขมันและระบบบำบัดน้ำเสียในอาคาร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678-ประกาศใช้เทศบัญยัติเทศบาลตำบลอ่าวขนอม เรื่อง ารติดตั้งบ่อดักไขมันและระบบบำบัดน้ำเสียในอาคาร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15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9E20FC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1B1824" w:rsidRDefault="009E20FC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>
        <w:rPr>
          <w:rFonts w:ascii="Arial Unicode MS" w:eastAsia="Arial Unicode MS" w:hAnsi="Arial Unicode MS" w:cs="Arial Unicode MS" w:hint="cs"/>
          <w:cs/>
        </w:rPr>
        <w:t xml:space="preserve">                                </w:t>
      </w:r>
      <w:r w:rsidR="00A802E8">
        <w:rPr>
          <w:rFonts w:ascii="Arial Unicode MS" w:eastAsia="Arial Unicode MS" w:hAnsi="Arial Unicode MS" w:cs="Arial Unicode MS" w:hint="cs"/>
          <w:cs/>
        </w:rPr>
        <w:t xml:space="preserve">     </w:t>
      </w:r>
      <w:r>
        <w:rPr>
          <w:rFonts w:ascii="Arial Unicode MS" w:eastAsia="Arial Unicode MS" w:hAnsi="Arial Unicode MS" w:cs="Arial Unicode MS" w:hint="cs"/>
          <w:cs/>
        </w:rPr>
        <w:t xml:space="preserve">      </w:t>
      </w:r>
    </w:p>
    <w:p w:rsidR="001B1824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1B1824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1B1824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</w:p>
    <w:p w:rsidR="007E1D62" w:rsidRPr="007E1D62" w:rsidRDefault="001B1824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sz w:val="16"/>
          <w:szCs w:val="16"/>
          <w:cs/>
        </w:rPr>
      </w:pPr>
      <w:r>
        <w:rPr>
          <w:rFonts w:ascii="Arial Unicode MS" w:eastAsia="Arial Unicode MS" w:hAnsi="Arial Unicode MS" w:cs="Arial Unicode MS" w:hint="cs"/>
          <w:cs/>
        </w:rPr>
        <w:t xml:space="preserve">                                      </w:t>
      </w:r>
    </w:p>
    <w:p w:rsidR="009E20FC" w:rsidRDefault="007E1D62" w:rsidP="009E20FC">
      <w:pPr>
        <w:pStyle w:val="ab"/>
        <w:shd w:val="clear" w:color="auto" w:fill="auto"/>
        <w:spacing w:line="240" w:lineRule="auto"/>
        <w:ind w:firstLine="0"/>
        <w:rPr>
          <w:rFonts w:ascii="Arial Unicode MS" w:eastAsia="Arial Unicode MS" w:hAnsi="Arial Unicode MS" w:cs="Arial Unicode MS"/>
          <w:cs/>
        </w:rPr>
      </w:pPr>
      <w:r>
        <w:rPr>
          <w:rFonts w:ascii="Arial Unicode MS" w:eastAsia="Arial Unicode MS" w:hAnsi="Arial Unicode MS" w:cs="Arial Unicode MS" w:hint="cs"/>
          <w:cs/>
        </w:rPr>
        <w:t xml:space="preserve">                                        </w:t>
      </w:r>
      <w:r w:rsidR="00660076">
        <w:rPr>
          <w:rFonts w:ascii="Arial Unicode MS" w:eastAsia="Arial Unicode MS" w:hAnsi="Arial Unicode MS" w:cs="Arial Unicode MS"/>
          <w:cs/>
        </w:rPr>
        <w:t>บ่อดักไขมันแบบวง</w:t>
      </w:r>
      <w:r w:rsidR="00660076">
        <w:rPr>
          <w:rFonts w:ascii="Arial Unicode MS" w:eastAsia="Arial Unicode MS" w:hAnsi="Arial Unicode MS" w:cs="Arial Unicode MS" w:hint="cs"/>
          <w:cs/>
        </w:rPr>
        <w:t>ข</w:t>
      </w:r>
      <w:r w:rsidR="009E20FC">
        <w:rPr>
          <w:rFonts w:ascii="Arial Unicode MS" w:eastAsia="Arial Unicode MS" w:hAnsi="Arial Unicode MS" w:cs="Arial Unicode MS"/>
          <w:cs/>
        </w:rPr>
        <w:t>อบซีเมนต์สำหรับบ้านพักอาศัย</w:t>
      </w:r>
    </w:p>
    <w:p w:rsidR="001B1824" w:rsidRDefault="001B1824" w:rsidP="009E20FC">
      <w:pPr>
        <w:pStyle w:val="ab"/>
        <w:shd w:val="clear" w:color="auto" w:fill="auto"/>
        <w:spacing w:line="240" w:lineRule="auto"/>
        <w:ind w:firstLine="0"/>
        <w:rPr>
          <w:cs/>
        </w:rPr>
      </w:pPr>
    </w:p>
    <w:p w:rsidR="001B1824" w:rsidRDefault="007E1D62" w:rsidP="009E20FC">
      <w:pPr>
        <w:pStyle w:val="ab"/>
        <w:shd w:val="clear" w:color="auto" w:fill="auto"/>
        <w:spacing w:line="240" w:lineRule="auto"/>
        <w:ind w:firstLine="0"/>
        <w:rPr>
          <w:cs/>
        </w:rPr>
      </w:pPr>
      <w:r w:rsidRPr="00263909">
        <w:rPr>
          <w:noProof/>
          <w:lang w:val="en-US" w:eastAsia="en-US"/>
        </w:rPr>
        <w:drawing>
          <wp:anchor distT="4419600" distB="0" distL="0" distR="0" simplePos="0" relativeHeight="251670528" behindDoc="1" locked="0" layoutInCell="1" allowOverlap="1" wp14:anchorId="2F738DCE" wp14:editId="7F13F3FF">
            <wp:simplePos x="0" y="0"/>
            <wp:positionH relativeFrom="page">
              <wp:posOffset>1616710</wp:posOffset>
            </wp:positionH>
            <wp:positionV relativeFrom="paragraph">
              <wp:posOffset>149225</wp:posOffset>
            </wp:positionV>
            <wp:extent cx="4340225" cy="4669790"/>
            <wp:effectExtent l="0" t="0" r="3175" b="0"/>
            <wp:wrapNone/>
            <wp:docPr id="16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340225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A802E8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1B1824" w:rsidRDefault="00A802E8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  <w:r>
        <w:rPr>
          <w:rFonts w:ascii="Arial Unicode MS" w:eastAsia="Arial Unicode MS" w:hAnsi="Arial Unicode MS" w:cs="Arial Unicode MS" w:hint="cs"/>
          <w:color w:val="auto"/>
          <w:sz w:val="19"/>
          <w:szCs w:val="19"/>
          <w:cs/>
          <w:lang w:val="th-TH" w:eastAsia="th-TH" w:bidi="th-TH"/>
        </w:rPr>
        <w:t xml:space="preserve">                                </w:t>
      </w:r>
    </w:p>
    <w:p w:rsidR="001B1824" w:rsidRDefault="001B1824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1B1824" w:rsidRDefault="001B1824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1B1824" w:rsidRDefault="001B1824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p w:rsidR="007E1D62" w:rsidRPr="007E1D62" w:rsidRDefault="001B1824" w:rsidP="00263909">
      <w:pPr>
        <w:spacing w:line="314" w:lineRule="auto"/>
        <w:ind w:firstLine="720"/>
        <w:jc w:val="thaiDistribute"/>
        <w:rPr>
          <w:rFonts w:ascii="Arial Unicode MS" w:eastAsia="Arial Unicode MS" w:hAnsi="Arial Unicode MS" w:cs="Arial Unicode MS"/>
          <w:color w:val="auto"/>
          <w:sz w:val="16"/>
          <w:szCs w:val="16"/>
          <w:cs/>
          <w:lang w:val="th-TH" w:eastAsia="th-TH" w:bidi="th-TH"/>
        </w:rPr>
      </w:pPr>
      <w:r>
        <w:rPr>
          <w:rFonts w:ascii="Arial Unicode MS" w:eastAsia="Arial Unicode MS" w:hAnsi="Arial Unicode MS" w:cs="Arial Unicode MS" w:hint="cs"/>
          <w:color w:val="auto"/>
          <w:sz w:val="19"/>
          <w:szCs w:val="19"/>
          <w:cs/>
          <w:lang w:val="th-TH" w:eastAsia="th-TH" w:bidi="th-TH"/>
        </w:rPr>
        <w:t xml:space="preserve">                               </w:t>
      </w:r>
    </w:p>
    <w:p w:rsidR="009E20FC" w:rsidRPr="00263909" w:rsidRDefault="007E1D62" w:rsidP="00263909">
      <w:pPr>
        <w:spacing w:line="314" w:lineRule="auto"/>
        <w:ind w:firstLine="720"/>
        <w:jc w:val="thaiDistribute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sectPr w:rsidR="009E20FC" w:rsidRPr="00263909" w:rsidSect="009E20FC">
          <w:type w:val="continuous"/>
          <w:pgSz w:w="11900" w:h="16840"/>
          <w:pgMar w:top="709" w:right="1004" w:bottom="284" w:left="1338" w:header="0" w:footer="3" w:gutter="0"/>
          <w:cols w:space="720"/>
          <w:noEndnote/>
          <w:docGrid w:linePitch="360"/>
        </w:sectPr>
      </w:pPr>
      <w:r>
        <w:rPr>
          <w:rFonts w:ascii="Arial Unicode MS" w:eastAsia="Arial Unicode MS" w:hAnsi="Arial Unicode MS" w:cs="Arial Unicode MS" w:hint="cs"/>
          <w:color w:val="auto"/>
          <w:sz w:val="19"/>
          <w:szCs w:val="19"/>
          <w:cs/>
          <w:lang w:val="th-TH" w:eastAsia="th-TH" w:bidi="th-TH"/>
        </w:rPr>
        <w:t xml:space="preserve">                                  </w:t>
      </w:r>
      <w:r w:rsidR="00A802E8">
        <w:rPr>
          <w:rFonts w:ascii="Arial Unicode MS" w:eastAsia="Arial Unicode MS" w:hAnsi="Arial Unicode MS" w:cs="Arial Unicode MS" w:hint="cs"/>
          <w:color w:val="auto"/>
          <w:sz w:val="19"/>
          <w:szCs w:val="19"/>
          <w:cs/>
          <w:lang w:val="th-TH" w:eastAsia="th-TH" w:bidi="th-TH"/>
        </w:rPr>
        <w:t xml:space="preserve"> </w:t>
      </w:r>
      <w:r w:rsidR="00A802E8" w:rsidRPr="00263909"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  <w:t>บ่อดักไขมันแบบสร้างในที่สำหรับอาคารขนาดใหญ่</w:t>
      </w:r>
    </w:p>
    <w:p w:rsidR="009E20FC" w:rsidRPr="009E20FC" w:rsidRDefault="009E20FC" w:rsidP="00263909">
      <w:pPr>
        <w:spacing w:line="1" w:lineRule="exact"/>
        <w:rPr>
          <w:rFonts w:cstheme="minorBidi"/>
        </w:rPr>
      </w:pPr>
      <w:r>
        <w:rPr>
          <w:rFonts w:cstheme="minorBidi" w:hint="cs"/>
          <w:noProof/>
          <w:cs/>
          <w:lang w:bidi="th-TH"/>
        </w:rPr>
        <w:lastRenderedPageBreak/>
        <w:t xml:space="preserve">                 </w:t>
      </w: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9E20FC" w:rsidRDefault="009E20FC" w:rsidP="00263909">
      <w:pPr>
        <w:spacing w:line="1" w:lineRule="exact"/>
      </w:pPr>
    </w:p>
    <w:p w:rsidR="00263909" w:rsidRPr="00263909" w:rsidRDefault="00263909" w:rsidP="00263909">
      <w:pPr>
        <w:spacing w:line="1" w:lineRule="exact"/>
      </w:pPr>
    </w:p>
    <w:p w:rsidR="009E20FC" w:rsidRDefault="009E20FC" w:rsidP="00263909">
      <w:pPr>
        <w:jc w:val="center"/>
        <w:rPr>
          <w:rFonts w:ascii="Arial Unicode MS" w:eastAsia="Arial Unicode MS" w:hAnsi="Arial Unicode MS" w:cs="Arial Unicode MS"/>
          <w:color w:val="auto"/>
          <w:sz w:val="19"/>
          <w:szCs w:val="19"/>
          <w:cs/>
          <w:lang w:val="th-TH" w:eastAsia="th-TH" w:bidi="th-TH"/>
        </w:rPr>
      </w:pPr>
    </w:p>
    <w:tbl>
      <w:tblPr>
        <w:tblOverlap w:val="never"/>
        <w:tblW w:w="947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1"/>
        <w:gridCol w:w="1891"/>
        <w:gridCol w:w="1882"/>
        <w:gridCol w:w="1891"/>
        <w:gridCol w:w="1906"/>
      </w:tblGrid>
      <w:tr w:rsidR="00263909" w:rsidRPr="00263909" w:rsidTr="00263909">
        <w:trPr>
          <w:trHeight w:hRule="exact" w:val="379"/>
          <w:jc w:val="center"/>
        </w:trPr>
        <w:tc>
          <w:tcPr>
            <w:tcW w:w="94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b/>
                <w:bCs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AB584D" wp14:editId="16675166">
                      <wp:simplePos x="0" y="0"/>
                      <wp:positionH relativeFrom="column">
                        <wp:posOffset>2816860</wp:posOffset>
                      </wp:positionH>
                      <wp:positionV relativeFrom="paragraph">
                        <wp:posOffset>-441960</wp:posOffset>
                      </wp:positionV>
                      <wp:extent cx="368300" cy="340995"/>
                      <wp:effectExtent l="0" t="0" r="0" b="1905"/>
                      <wp:wrapNone/>
                      <wp:docPr id="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300" cy="340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909" w:rsidRPr="009F79F3" w:rsidRDefault="00263909" w:rsidP="00263909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9F79F3">
                                    <w:rPr>
                                      <w:rFonts w:ascii="TH SarabunIT๙" w:hAnsi="TH SarabunIT๙" w:cs="TH SarabunIT๙"/>
                                    </w:rPr>
                                    <w:t>-</w:t>
                                  </w:r>
                                  <w:r w:rsidRPr="009F79F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6-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21.8pt;margin-top:-34.8pt;width:29pt;height:26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" filled="f" stroked="f">
                      <v:textbox>
                        <w:txbxContent>
                          <w:p w:rsidR="00263909" w:rsidRPr="009F79F3" w:rsidRDefault="00263909" w:rsidP="00263909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F79F3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  <w:r w:rsidRPr="009F79F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3909">
              <w:rPr>
                <w:rFonts w:ascii="TH SarabunIT๙" w:eastAsia="Microsoft Sans Serif" w:hAnsi="TH SarabunIT๙" w:cs="TH SarabunIT๙"/>
                <w:b/>
                <w:bCs/>
                <w:color w:val="auto"/>
                <w:sz w:val="32"/>
                <w:szCs w:val="32"/>
                <w:cs/>
                <w:lang w:val="th-TH" w:eastAsia="th-TH" w:bidi="th-TH"/>
              </w:rPr>
              <w:t>ขนาดมาตรฐานบ่อดักไขมันแบบวงขอบซีเมนต์สำหรับบ้านพักอาศัย</w:t>
            </w:r>
          </w:p>
        </w:tc>
      </w:tr>
      <w:tr w:rsidR="00263909" w:rsidRPr="00263909" w:rsidTr="00263909">
        <w:trPr>
          <w:trHeight w:hRule="exact" w:val="365"/>
          <w:jc w:val="center"/>
        </w:trPr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3909" w:rsidRPr="00263909" w:rsidRDefault="00263909" w:rsidP="00263909">
            <w:pPr>
              <w:spacing w:after="100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จำนวน</w:t>
            </w:r>
          </w:p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(คน)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spacing w:line="353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 xml:space="preserve">ปริมาตรบ่อที่ </w:t>
            </w:r>
          </w:p>
          <w:p w:rsidR="00263909" w:rsidRPr="00263909" w:rsidRDefault="00263909" w:rsidP="00263909">
            <w:pPr>
              <w:spacing w:line="353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ต้องการ (ลบ.ม.)</w:t>
            </w:r>
          </w:p>
        </w:tc>
        <w:tc>
          <w:tcPr>
            <w:tcW w:w="37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ขนาดบ่อ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spacing w:line="360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 xml:space="preserve">จำนวนบ่อ </w:t>
            </w:r>
          </w:p>
          <w:p w:rsidR="00263909" w:rsidRPr="00263909" w:rsidRDefault="00263909" w:rsidP="00263909">
            <w:pPr>
              <w:spacing w:line="360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(บ่อ)</w:t>
            </w:r>
          </w:p>
        </w:tc>
      </w:tr>
      <w:tr w:rsidR="00263909" w:rsidRPr="00263909" w:rsidTr="00263909">
        <w:trPr>
          <w:trHeight w:hRule="exact" w:val="652"/>
          <w:jc w:val="center"/>
        </w:trPr>
        <w:tc>
          <w:tcPr>
            <w:tcW w:w="190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เส้นผ่านศูนย์กลาง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ความ</w:t>
            </w:r>
            <w:proofErr w:type="spellStart"/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ลึกนํ้า</w:t>
            </w:r>
            <w:proofErr w:type="spellEnd"/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 xml:space="preserve"> (ม.)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0.17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0.40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86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</w:t>
            </w: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5 - 10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0.34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86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</w:t>
            </w: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10 - 15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0.51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</w:t>
            </w:r>
          </w:p>
        </w:tc>
      </w:tr>
      <w:tr w:rsidR="00263909" w:rsidRPr="00263909" w:rsidTr="00263909">
        <w:trPr>
          <w:trHeight w:hRule="exact" w:val="422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15 - 20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0.68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0.60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</w:t>
            </w:r>
          </w:p>
        </w:tc>
      </w:tr>
      <w:tr w:rsidR="00263909" w:rsidRPr="00263909" w:rsidTr="00263909">
        <w:trPr>
          <w:trHeight w:hRule="exact" w:val="408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20 - 25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</w:t>
            </w: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0C182B"/>
                <w:sz w:val="32"/>
                <w:szCs w:val="32"/>
                <w:cs/>
                <w:lang w:val="th-TH" w:eastAsia="th-TH" w:bidi="th-TH"/>
              </w:rPr>
              <w:t>25 - 30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8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86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</w:t>
            </w: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30 - 35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1.19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8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</w:t>
            </w:r>
          </w:p>
        </w:tc>
      </w:tr>
      <w:tr w:rsidR="00263909" w:rsidRPr="00263909" w:rsidTr="00263909">
        <w:trPr>
          <w:trHeight w:hRule="exact" w:val="422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35 - 40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1.36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8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0.60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</w:t>
            </w:r>
          </w:p>
        </w:tc>
      </w:tr>
      <w:tr w:rsidR="00263909" w:rsidRPr="00263909" w:rsidTr="00263909">
        <w:trPr>
          <w:trHeight w:hRule="exact" w:val="41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40 - 45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1.53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8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</w:t>
            </w:r>
          </w:p>
        </w:tc>
      </w:tr>
      <w:tr w:rsidR="00263909" w:rsidRPr="00263909" w:rsidTr="00263909">
        <w:trPr>
          <w:trHeight w:hRule="exact" w:val="442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6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45 - 50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1.70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8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</w:t>
            </w:r>
          </w:p>
        </w:tc>
      </w:tr>
    </w:tbl>
    <w:p w:rsidR="00263909" w:rsidRPr="00263909" w:rsidRDefault="00263909" w:rsidP="00263909">
      <w:pPr>
        <w:spacing w:after="179" w:line="1" w:lineRule="exact"/>
        <w:rPr>
          <w:rFonts w:ascii="TH SarabunIT๙" w:hAnsi="TH SarabunIT๙" w:cs="TH SarabunIT๙"/>
          <w:sz w:val="32"/>
          <w:szCs w:val="32"/>
        </w:rPr>
      </w:pPr>
    </w:p>
    <w:p w:rsidR="00263909" w:rsidRPr="00263909" w:rsidRDefault="00263909" w:rsidP="00263909">
      <w:pPr>
        <w:spacing w:line="394" w:lineRule="auto"/>
        <w:ind w:left="1321" w:firstLine="40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u w:val="single"/>
          <w:cs/>
          <w:lang w:val="th-TH" w:eastAsia="th-TH" w:bidi="th-TH"/>
        </w:rPr>
        <w:t>หมายเหตุ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: ความสูงของวงขอบซีเมนต์ทั่วไปประมาณ </w:t>
      </w:r>
      <w:r w:rsidRPr="00263909">
        <w:rPr>
          <w:rFonts w:ascii="TH SarabunIT๙" w:eastAsia="Times New Roman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0.33 </w:t>
      </w:r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ม. ดังนั้นถ้าหากความ</w:t>
      </w:r>
      <w:proofErr w:type="spellStart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ลึกนั้า</w:t>
      </w:r>
      <w:proofErr w:type="spellEnd"/>
      <w:r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= ๐.๔๐ ม. จึงต้องซ้อนกัน อย่างน้อยสองวง ทั้งนี้ ขึ้นอยู่กับความสูงของระดับฝาบ่อด้วย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1896"/>
        <w:gridCol w:w="1877"/>
        <w:gridCol w:w="1891"/>
        <w:gridCol w:w="1901"/>
      </w:tblGrid>
      <w:tr w:rsidR="00263909" w:rsidRPr="00263909" w:rsidTr="00160DA8">
        <w:trPr>
          <w:trHeight w:hRule="exact" w:val="365"/>
          <w:jc w:val="center"/>
        </w:trPr>
        <w:tc>
          <w:tcPr>
            <w:tcW w:w="94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b/>
                <w:bCs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b/>
                <w:bCs/>
                <w:color w:val="auto"/>
                <w:sz w:val="32"/>
                <w:szCs w:val="32"/>
                <w:cs/>
                <w:lang w:val="th-TH" w:eastAsia="th-TH" w:bidi="th-TH"/>
              </w:rPr>
              <w:t>ขนาดมาตรฐานบ่อดักไขมันแบบสร้างในที่สำหรับอาคารขนาดใหญ่</w:t>
            </w:r>
          </w:p>
        </w:tc>
      </w:tr>
      <w:tr w:rsidR="00263909" w:rsidRPr="00263909" w:rsidTr="00160DA8">
        <w:trPr>
          <w:trHeight w:hRule="exact" w:val="350"/>
          <w:jc w:val="center"/>
        </w:trPr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3909" w:rsidRPr="00263909" w:rsidRDefault="00263909" w:rsidP="00263909">
            <w:pPr>
              <w:spacing w:after="80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ขนาดพื้นที่</w:t>
            </w:r>
          </w:p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ตารางเมตร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3909" w:rsidRPr="00263909" w:rsidRDefault="00263909" w:rsidP="00263909">
            <w:pPr>
              <w:spacing w:line="334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 xml:space="preserve">ปริมาตรบ่อที่ </w:t>
            </w:r>
          </w:p>
          <w:p w:rsidR="00263909" w:rsidRPr="00263909" w:rsidRDefault="00263909" w:rsidP="00263909">
            <w:pPr>
              <w:spacing w:line="334" w:lineRule="auto"/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ต้องการ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ขนาดบ่อ</w:t>
            </w:r>
          </w:p>
        </w:tc>
      </w:tr>
      <w:tr w:rsidR="00263909" w:rsidRPr="00263909" w:rsidTr="00160DA8">
        <w:trPr>
          <w:trHeight w:hRule="exact" w:val="538"/>
          <w:jc w:val="center"/>
        </w:trPr>
        <w:tc>
          <w:tcPr>
            <w:tcW w:w="1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3909" w:rsidRPr="00263909" w:rsidRDefault="00263909" w:rsidP="002639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3909" w:rsidRPr="00263909" w:rsidRDefault="00263909" w:rsidP="002639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ความลึก (ม.)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ความกว้าง (ม.)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ความยาว (ม.)</w:t>
            </w:r>
          </w:p>
        </w:tc>
      </w:tr>
      <w:tr w:rsidR="00263909" w:rsidRPr="00263909" w:rsidTr="00160DA8">
        <w:trPr>
          <w:trHeight w:hRule="exact" w:val="41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0.19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0.50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1.00</w:t>
            </w:r>
          </w:p>
        </w:tc>
      </w:tr>
      <w:tr w:rsidR="00263909" w:rsidRPr="00263909" w:rsidTr="00160DA8">
        <w:trPr>
          <w:trHeight w:hRule="exact" w:val="40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10 - 25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0.47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0.60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0.60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1.30</w:t>
            </w:r>
          </w:p>
        </w:tc>
      </w:tr>
      <w:tr w:rsidR="00263909" w:rsidRPr="00263909" w:rsidTr="00160DA8">
        <w:trPr>
          <w:trHeight w:hRule="exact" w:val="41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25-50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0.94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1.60</w:t>
            </w:r>
          </w:p>
        </w:tc>
      </w:tr>
      <w:tr w:rsidR="00263909" w:rsidRPr="00263909" w:rsidTr="00160DA8">
        <w:trPr>
          <w:trHeight w:hRule="exact" w:val="422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50 - 75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1.41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0.75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2.00</w:t>
            </w:r>
          </w:p>
        </w:tc>
      </w:tr>
      <w:tr w:rsidR="00263909" w:rsidRPr="00263909" w:rsidTr="00160DA8">
        <w:trPr>
          <w:trHeight w:hRule="exact" w:val="40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75 - 100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1.88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2.20</w:t>
            </w:r>
          </w:p>
        </w:tc>
      </w:tr>
      <w:tr w:rsidR="00263909" w:rsidRPr="00263909" w:rsidTr="00160DA8">
        <w:trPr>
          <w:trHeight w:hRule="exact" w:val="442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100 -125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2.35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0.85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240</w:t>
            </w:r>
          </w:p>
        </w:tc>
      </w:tr>
      <w:tr w:rsidR="00263909" w:rsidRPr="00263909" w:rsidTr="00160DA8">
        <w:trPr>
          <w:trHeight w:hRule="exact" w:val="413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125 - 150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2.82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0.90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1.20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2.60</w:t>
            </w:r>
          </w:p>
        </w:tc>
      </w:tr>
      <w:tr w:rsidR="00263909" w:rsidRPr="00263909" w:rsidTr="00160DA8">
        <w:trPr>
          <w:trHeight w:hRule="exact" w:val="418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150 - 175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ind w:firstLine="720"/>
              <w:jc w:val="thaiDistribute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3.29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1.30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2.60</w:t>
            </w:r>
          </w:p>
        </w:tc>
      </w:tr>
      <w:tr w:rsidR="00263909" w:rsidRPr="00263909" w:rsidTr="00160DA8">
        <w:trPr>
          <w:trHeight w:hRule="exact" w:val="422"/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175 - 200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3.76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1.35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3909" w:rsidRPr="00263909" w:rsidRDefault="00263909" w:rsidP="00263909">
            <w:pPr>
              <w:jc w:val="center"/>
              <w:rPr>
                <w:rFonts w:ascii="TH SarabunIT๙" w:eastAsia="Microsoft Sans Serif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</w:pPr>
            <w:r w:rsidRPr="00263909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val="th-TH" w:eastAsia="th-TH" w:bidi="th-TH"/>
              </w:rPr>
              <w:t>2.80</w:t>
            </w:r>
          </w:p>
        </w:tc>
      </w:tr>
    </w:tbl>
    <w:p w:rsidR="00263909" w:rsidRPr="00263909" w:rsidRDefault="00263909" w:rsidP="00263909">
      <w:pPr>
        <w:spacing w:after="179" w:line="1" w:lineRule="exact"/>
        <w:rPr>
          <w:rFonts w:ascii="TH SarabunIT๙" w:hAnsi="TH SarabunIT๙" w:cs="TH SarabunIT๙"/>
          <w:sz w:val="32"/>
          <w:szCs w:val="32"/>
        </w:rPr>
      </w:pPr>
    </w:p>
    <w:p w:rsidR="00A802E8" w:rsidRPr="00A802E8" w:rsidRDefault="00263909" w:rsidP="00A802E8">
      <w:pPr>
        <w:spacing w:line="338" w:lineRule="auto"/>
        <w:ind w:left="-142" w:right="-734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E14759">
        <w:rPr>
          <w:rFonts w:ascii="TH SarabunIT๙" w:eastAsia="Microsoft Sans Serif" w:hAnsi="TH SarabunIT๙" w:cs="TH SarabunIT๙"/>
          <w:b/>
          <w:bCs/>
          <w:color w:val="auto"/>
          <w:sz w:val="32"/>
          <w:szCs w:val="32"/>
          <w:u w:val="single"/>
          <w:cs/>
          <w:lang w:val="th-TH" w:eastAsia="th-TH" w:bidi="th-TH"/>
        </w:rPr>
        <w:t>หมายเหตุ</w:t>
      </w:r>
      <w:r w:rsidRPr="00A802E8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: ในกรณีที่ต้องการสร้างด้วยวงของซีเมนต์ ให้เทียบใช้กับปริมาตรบ่อของวงขอบขนาดต่าง ๆ ตามตาราง </w:t>
      </w:r>
    </w:p>
    <w:p w:rsidR="00263909" w:rsidRPr="00263909" w:rsidRDefault="00A802E8" w:rsidP="00A802E8">
      <w:pPr>
        <w:spacing w:line="338" w:lineRule="auto"/>
        <w:ind w:left="-142" w:right="-734"/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A802E8">
        <w:rPr>
          <w:rFonts w:ascii="TH SarabunIT๙" w:eastAsia="Microsoft Sans Serif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              </w:t>
      </w:r>
      <w:r w:rsidR="00263909"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ข้างบน สำหรับอาคารขนาดใหญ่ต้องเพิ่มจำนวนบ่อให้!</w:t>
      </w:r>
      <w:proofErr w:type="spellStart"/>
      <w:r w:rsidR="00263909"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ด้</w:t>
      </w:r>
      <w:proofErr w:type="spellEnd"/>
      <w:r w:rsidR="00263909" w:rsidRPr="00263909">
        <w:rPr>
          <w:rFonts w:ascii="TH SarabunIT๙" w:eastAsia="Microsoft Sans Serif" w:hAnsi="TH SarabunIT๙" w:cs="TH SarabunIT๙"/>
          <w:color w:val="auto"/>
          <w:sz w:val="32"/>
          <w:szCs w:val="32"/>
          <w:cs/>
          <w:lang w:val="th-TH" w:eastAsia="th-TH" w:bidi="th-TH"/>
        </w:rPr>
        <w:t>ปริมาตรรวมเท่ากับปริมาตรบ่อที่ต้องการ</w:t>
      </w:r>
    </w:p>
    <w:p w:rsidR="00F66A4A" w:rsidRDefault="00263909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 w:bidi="en-US"/>
        </w:rPr>
        <w:t xml:space="preserve">          </w:t>
      </w:r>
      <w:r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 w:bidi="en-US"/>
        </w:rPr>
        <w:t xml:space="preserve">                      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 w:bidi="en-US"/>
        </w:rPr>
        <w:t xml:space="preserve">   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ตามมาตรฐาน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/>
        </w:rPr>
        <w:t>บ่อ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ดักไชมันข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/>
        </w:rPr>
        <w:t>อ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ง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 w:bidi="en-US"/>
        </w:rPr>
        <w:t xml:space="preserve"> 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กรมคว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/>
        </w:rPr>
        <w:t>บ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คุมมลพิ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/>
        </w:rPr>
        <w:t>ษ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 w:bidi="en-US"/>
        </w:rPr>
        <w:t xml:space="preserve"> 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กระทรวงทรัพยากร</w:t>
      </w:r>
      <w:r w:rsidRPr="00263909">
        <w:rPr>
          <w:rFonts w:ascii="TH SarabunIT๙" w:eastAsia="Courier New" w:hAnsi="TH SarabunIT๙" w:cs="TH SarabunIT๙" w:hint="cs"/>
          <w:color w:val="000000"/>
          <w:sz w:val="28"/>
          <w:szCs w:val="28"/>
          <w:cs/>
          <w:lang w:val="en-US" w:eastAsia="en-US"/>
        </w:rPr>
        <w:t>ธ</w:t>
      </w:r>
      <w:r w:rsidRPr="00263909">
        <w:rPr>
          <w:rFonts w:ascii="TH SarabunIT๙" w:eastAsia="Courier New" w:hAnsi="TH SarabunIT๙" w:cs="TH SarabunIT๙"/>
          <w:color w:val="000000"/>
          <w:sz w:val="28"/>
          <w:szCs w:val="28"/>
          <w:cs/>
          <w:lang w:val="en-US" w:eastAsia="en-US"/>
        </w:rPr>
        <w:t>รรมชาติและสิ่งแวดล้อม</w:t>
      </w:r>
    </w:p>
    <w:p w:rsidR="001C5C18" w:rsidRPr="001C5C18" w:rsidRDefault="001C5C18" w:rsidP="001C5C18">
      <w:pPr>
        <w:spacing w:after="100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lastRenderedPageBreak/>
        <w:t>แบบฟอร์มรับฟ้งความคิดเห็นของประชาชนในการออกเทศบัญญัติเทศบาล</w:t>
      </w:r>
      <w:proofErr w:type="spellStart"/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ปูน</w:t>
      </w:r>
    </w:p>
    <w:p w:rsidR="001C5C18" w:rsidRPr="001C5C18" w:rsidRDefault="001C5C18" w:rsidP="001C5C18">
      <w:pPr>
        <w:tabs>
          <w:tab w:val="left" w:leader="dot" w:pos="5780"/>
          <w:tab w:val="left" w:leader="dot" w:pos="8257"/>
        </w:tabs>
        <w:spacing w:after="100"/>
        <w:ind w:left="4700" w:right="-45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วันที่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  <w:t>เดือน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  <w:t>.พ.ศ. ๒๕๖</w:t>
      </w: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5</w:t>
      </w:r>
    </w:p>
    <w:p w:rsidR="001C5C18" w:rsidRPr="001C5C18" w:rsidRDefault="001C5C18" w:rsidP="001C5C18">
      <w:pPr>
        <w:tabs>
          <w:tab w:val="left" w:leader="dot" w:pos="4992"/>
          <w:tab w:val="right" w:leader="dot" w:pos="6970"/>
          <w:tab w:val="left" w:leader="dot" w:pos="9353"/>
        </w:tabs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ชื่อ - นามสกุล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  <w:t>อายุ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  <w:t>อาชีพ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</w:r>
    </w:p>
    <w:p w:rsidR="001C5C18" w:rsidRPr="001C5C18" w:rsidRDefault="001C5C18" w:rsidP="001C5C18">
      <w:pPr>
        <w:tabs>
          <w:tab w:val="left" w:leader="dot" w:pos="9353"/>
        </w:tabs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ที่อยู่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</w:r>
    </w:p>
    <w:p w:rsidR="001C5C18" w:rsidRPr="001C5C18" w:rsidRDefault="001C5C18" w:rsidP="001C5C18">
      <w:pPr>
        <w:tabs>
          <w:tab w:val="left" w:leader="dot" w:pos="4440"/>
          <w:tab w:val="left" w:leader="dot" w:pos="8750"/>
        </w:tabs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โทรศ</w:t>
      </w: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ั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พท์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  <w:t>อีเมล์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๑.</w:t>
      </w: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 xml:space="preserve"> เทศบัญญัติเทศบาล</w:t>
      </w:r>
      <w:proofErr w:type="spellStart"/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ปูน</w:t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 xml:space="preserve">    เรื่อง</w:t>
      </w: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 xml:space="preserve"> </w:t>
      </w: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การติดตั้งบ่อดักไขมันบำบัดน้ำเสียในอาคาร  พ</w:t>
      </w: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.</w:t>
      </w: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ศ</w:t>
      </w: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 xml:space="preserve">. </w:t>
      </w: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๒๕๖๕</w:t>
      </w:r>
    </w:p>
    <w:p w:rsidR="001C5C18" w:rsidRPr="001C5C18" w:rsidRDefault="001C5C18" w:rsidP="001C5C18">
      <w:pPr>
        <w:tabs>
          <w:tab w:val="left" w:pos="3852"/>
        </w:tabs>
        <w:spacing w:after="100"/>
        <w:ind w:firstLine="7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Arial" w:eastAsia="Arial Unicode MS" w:hAnsi="Arial" w:cs="Arial" w:hint="cs"/>
          <w:sz w:val="32"/>
          <w:szCs w:val="32"/>
          <w:cs/>
          <w:lang w:val="th-TH" w:eastAsia="th-TH" w:bidi="th-TH"/>
        </w:rPr>
        <w:t>□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 </w:t>
      </w: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เห็นด้วย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ab/>
      </w:r>
      <w:r w:rsidRPr="001C5C18">
        <w:rPr>
          <w:rFonts w:ascii="Arial" w:eastAsia="Arial Unicode MS" w:hAnsi="Arial" w:cs="Arial" w:hint="cs"/>
          <w:sz w:val="32"/>
          <w:szCs w:val="32"/>
          <w:cs/>
          <w:lang w:val="th-TH" w:eastAsia="th-TH" w:bidi="th-TH"/>
        </w:rPr>
        <w:t>□</w:t>
      </w: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 </w:t>
      </w: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ไม่เห็นด้วย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ข้อเสนอแนะ / ความคิดเห็น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>2</w:t>
      </w: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.</w:t>
      </w:r>
      <w:r w:rsidRPr="001C5C18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  <w:lang w:val="th-TH" w:eastAsia="th-TH" w:bidi="th-TH"/>
        </w:rPr>
        <w:t xml:space="preserve"> </w:t>
      </w: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ข้อเสนอแนะ / ความคิดเห็นเรื่องอื่นๆ (ถ้ามี )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1C5C18" w:rsidRPr="001C5C18" w:rsidRDefault="001C5C18" w:rsidP="001C5C18">
      <w:pPr>
        <w:spacing w:after="100"/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</w:pPr>
    </w:p>
    <w:p w:rsidR="001C5C18" w:rsidRPr="001C5C18" w:rsidRDefault="001C5C18" w:rsidP="001C5C18">
      <w:pPr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b/>
          <w:bCs/>
          <w:sz w:val="32"/>
          <w:szCs w:val="32"/>
          <w:cs/>
          <w:lang w:val="th-TH" w:eastAsia="th-TH" w:bidi="th-TH"/>
        </w:rPr>
        <w:t>โดยสามารถส่งแบบฟอร์มรับฟ้งความคิดเห็นฯ ได้ที่</w:t>
      </w:r>
    </w:p>
    <w:p w:rsidR="001C5C18" w:rsidRPr="001C5C18" w:rsidRDefault="001C5C18" w:rsidP="001C5C18">
      <w:pPr>
        <w:shd w:val="clear" w:color="auto" w:fill="FFFFFF"/>
        <w:spacing w:after="100"/>
        <w:ind w:right="-734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๑. แสดงความคิดหรือเสนอแนะด้วยตนเองได้ที่ ที่ทำการเทศบาล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ปูน 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อำเภอพิ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ปูน จังหวัดนครศรีธรรมราช</w:t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๒. ทางโทรศัพท์ หมายเลข ๐ ๗๕</w:t>
      </w:r>
      <w:r w:rsidRPr="001C5C18">
        <w:rPr>
          <w:rFonts w:ascii="TH SarabunIT๙" w:eastAsia="Arial Unicode MS" w:hAnsi="TH SarabunIT๙" w:cs="TH SarabunIT๙" w:hint="cs"/>
          <w:sz w:val="32"/>
          <w:szCs w:val="32"/>
          <w:cs/>
          <w:lang w:val="th-TH" w:eastAsia="th-TH" w:bidi="th-TH"/>
        </w:rPr>
        <w:t xml:space="preserve"> 499240</w:t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๓. ทาง 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Facebook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 เทศบาล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ปูน</w:t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๔. ทาง 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Website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 เทศบาล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 xml:space="preserve">ปูน </w:t>
      </w:r>
      <w:r w:rsidRPr="001C5C18">
        <w:rPr>
          <w:rFonts w:ascii="TH SarabunIT๙" w:eastAsia="Arial Unicode MS" w:hAnsi="TH SarabunIT๙" w:cs="TH SarabunIT๙"/>
          <w:sz w:val="32"/>
          <w:szCs w:val="32"/>
          <w:u w:val="single"/>
          <w:cs/>
          <w:lang w:val="th-TH" w:eastAsia="th-TH" w:bidi="th-TH"/>
        </w:rPr>
        <w:t>(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u w:val="single"/>
          <w:cs/>
          <w:lang w:val="th-TH" w:eastAsia="th-TH" w:bidi="th-TH"/>
        </w:rPr>
        <w:t>www.phipuncity.go.th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u w:val="single"/>
          <w:cs/>
          <w:lang w:val="th-TH" w:eastAsia="th-TH" w:bidi="th-TH"/>
        </w:rPr>
        <w:t>)</w:t>
      </w:r>
    </w:p>
    <w:p w:rsidR="001C5C18" w:rsidRPr="001C5C18" w:rsidRDefault="001C5C18" w:rsidP="001C5C18">
      <w:pPr>
        <w:shd w:val="clear" w:color="auto" w:fill="FFFFFF"/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๕. ส่งทางตู้แสดงความคิดเห็นซึ่งติดตั้งไว้บริเวณหน้าอาคารสำนักงาน เทศบาล</w:t>
      </w:r>
      <w:proofErr w:type="spellStart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1C5C18"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  <w:t>ปูน</w:t>
      </w:r>
    </w:p>
    <w:p w:rsidR="001C5C18" w:rsidRPr="001C5C18" w:rsidRDefault="001C5C18" w:rsidP="001C5C18">
      <w:pPr>
        <w:spacing w:after="100"/>
        <w:rPr>
          <w:rFonts w:ascii="TH SarabunIT๙" w:eastAsia="Arial Unicode MS" w:hAnsi="TH SarabunIT๙" w:cs="TH SarabunIT๙"/>
          <w:sz w:val="32"/>
          <w:szCs w:val="32"/>
          <w:cs/>
          <w:lang w:val="th-TH" w:eastAsia="th-TH" w:bidi="th-TH"/>
        </w:rPr>
      </w:pPr>
    </w:p>
    <w:p w:rsidR="00263909" w:rsidRDefault="00263909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63909" w:rsidRDefault="00263909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D20F2" w:rsidRDefault="008D20F2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D20F2" w:rsidRDefault="008D20F2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D20F2" w:rsidRDefault="008D20F2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D20F2" w:rsidRPr="00872AD0" w:rsidRDefault="008D20F2" w:rsidP="00263909">
      <w:pPr>
        <w:pStyle w:val="a4"/>
        <w:shd w:val="clear" w:color="auto" w:fill="auto"/>
        <w:spacing w:after="160"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8D20F2" w:rsidRPr="00872AD0">
      <w:pgSz w:w="11900" w:h="16840"/>
      <w:pgMar w:top="1438" w:right="1328" w:bottom="1200" w:left="1383" w:header="1010" w:footer="7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439" w:rsidRDefault="00BE0439">
      <w:r>
        <w:separator/>
      </w:r>
    </w:p>
  </w:endnote>
  <w:endnote w:type="continuationSeparator" w:id="0">
    <w:p w:rsidR="00BE0439" w:rsidRDefault="00BE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439" w:rsidRDefault="00BE0439"/>
  </w:footnote>
  <w:footnote w:type="continuationSeparator" w:id="0">
    <w:p w:rsidR="00BE0439" w:rsidRDefault="00BE04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4"/>
  </w:compat>
  <w:rsids>
    <w:rsidRoot w:val="00F66A4A"/>
    <w:rsid w:val="000C1FE0"/>
    <w:rsid w:val="000F6C23"/>
    <w:rsid w:val="0011391A"/>
    <w:rsid w:val="00125754"/>
    <w:rsid w:val="00150958"/>
    <w:rsid w:val="001830FE"/>
    <w:rsid w:val="001B1824"/>
    <w:rsid w:val="001C5C18"/>
    <w:rsid w:val="001D5B89"/>
    <w:rsid w:val="001E4D34"/>
    <w:rsid w:val="00263909"/>
    <w:rsid w:val="002B3609"/>
    <w:rsid w:val="00477DB7"/>
    <w:rsid w:val="004A45E7"/>
    <w:rsid w:val="005221E5"/>
    <w:rsid w:val="00532850"/>
    <w:rsid w:val="00532C04"/>
    <w:rsid w:val="005E300A"/>
    <w:rsid w:val="00616A1C"/>
    <w:rsid w:val="0064341C"/>
    <w:rsid w:val="00660076"/>
    <w:rsid w:val="006A7891"/>
    <w:rsid w:val="00737B77"/>
    <w:rsid w:val="007A5A04"/>
    <w:rsid w:val="007C2B53"/>
    <w:rsid w:val="007E1D62"/>
    <w:rsid w:val="007F574B"/>
    <w:rsid w:val="00824833"/>
    <w:rsid w:val="00853ED7"/>
    <w:rsid w:val="00865677"/>
    <w:rsid w:val="00872AD0"/>
    <w:rsid w:val="008B619F"/>
    <w:rsid w:val="008D20F2"/>
    <w:rsid w:val="008D609C"/>
    <w:rsid w:val="00900481"/>
    <w:rsid w:val="0093079A"/>
    <w:rsid w:val="009E20FC"/>
    <w:rsid w:val="00A802E8"/>
    <w:rsid w:val="00BE0439"/>
    <w:rsid w:val="00C32415"/>
    <w:rsid w:val="00E14759"/>
    <w:rsid w:val="00E31EC5"/>
    <w:rsid w:val="00E34D0E"/>
    <w:rsid w:val="00E566F3"/>
    <w:rsid w:val="00E60C3D"/>
    <w:rsid w:val="00E62E87"/>
    <w:rsid w:val="00F22FEF"/>
    <w:rsid w:val="00F3349C"/>
    <w:rsid w:val="00F4544E"/>
    <w:rsid w:val="00F66A4A"/>
    <w:rsid w:val="00F92C20"/>
    <w:rsid w:val="00FC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u w:val="none"/>
      <w:lang w:val="th-TH" w:eastAsia="th-TH" w:bidi="th-TH"/>
    </w:rPr>
  </w:style>
  <w:style w:type="character" w:customStyle="1" w:styleId="a5">
    <w:name w:val="Подпись к картинке_"/>
    <w:basedOn w:val="a0"/>
    <w:link w:val="a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u w:val="none"/>
      <w:lang w:val="th-TH" w:eastAsia="th-TH" w:bidi="th-TH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2A2A2A"/>
      <w:sz w:val="52"/>
      <w:szCs w:val="52"/>
      <w:u w:val="none"/>
      <w:lang w:val="th-TH" w:eastAsia="th-TH" w:bidi="th-TH"/>
    </w:rPr>
  </w:style>
  <w:style w:type="character" w:customStyle="1" w:styleId="1">
    <w:name w:val="Заголовок №1_"/>
    <w:basedOn w:val="a0"/>
    <w:link w:val="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sz w:val="32"/>
      <w:szCs w:val="32"/>
      <w:u w:val="none"/>
      <w:lang w:val="th-TH" w:eastAsia="th-TH" w:bidi="th-TH"/>
    </w:rPr>
  </w:style>
  <w:style w:type="paragraph" w:customStyle="1" w:styleId="a4">
    <w:name w:val="Основной текст"/>
    <w:basedOn w:val="a"/>
    <w:link w:val="a3"/>
    <w:pPr>
      <w:shd w:val="clear" w:color="auto" w:fill="FFFFFF"/>
      <w:spacing w:line="348" w:lineRule="auto"/>
      <w:ind w:firstLine="400"/>
    </w:pPr>
    <w:rPr>
      <w:rFonts w:ascii="Arial Unicode MS" w:eastAsia="Arial Unicode MS" w:hAnsi="Arial Unicode MS" w:cs="Arial Unicode MS"/>
      <w:color w:val="414141"/>
      <w:lang w:val="th-TH" w:eastAsia="th-TH" w:bidi="th-TH"/>
    </w:rPr>
  </w:style>
  <w:style w:type="paragraph" w:customStyle="1" w:styleId="a6">
    <w:name w:val="Подпись к картинке"/>
    <w:basedOn w:val="a"/>
    <w:link w:val="a5"/>
    <w:pPr>
      <w:shd w:val="clear" w:color="auto" w:fill="FFFFFF"/>
    </w:pPr>
    <w:rPr>
      <w:rFonts w:ascii="Arial Unicode MS" w:eastAsia="Arial Unicode MS" w:hAnsi="Arial Unicode MS" w:cs="Arial Unicode MS"/>
      <w:color w:val="414141"/>
      <w:lang w:val="th-TH" w:eastAsia="th-TH" w:bidi="th-TH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06" w:lineRule="auto"/>
      <w:jc w:val="center"/>
    </w:pPr>
    <w:rPr>
      <w:rFonts w:ascii="Arial Unicode MS" w:eastAsia="Arial Unicode MS" w:hAnsi="Arial Unicode MS" w:cs="Arial Unicode MS"/>
      <w:color w:val="2A2A2A"/>
      <w:sz w:val="52"/>
      <w:szCs w:val="52"/>
      <w:lang w:val="th-TH" w:eastAsia="th-TH" w:bidi="th-TH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0" w:line="257" w:lineRule="auto"/>
      <w:jc w:val="center"/>
      <w:outlineLvl w:val="0"/>
    </w:pPr>
    <w:rPr>
      <w:rFonts w:ascii="Arial Unicode MS" w:eastAsia="Arial Unicode MS" w:hAnsi="Arial Unicode MS" w:cs="Arial Unicode MS"/>
      <w:color w:val="414141"/>
      <w:sz w:val="32"/>
      <w:szCs w:val="32"/>
      <w:lang w:val="th-TH" w:eastAsia="th-TH" w:bidi="th-TH"/>
    </w:rPr>
  </w:style>
  <w:style w:type="paragraph" w:styleId="a7">
    <w:name w:val="Balloon Text"/>
    <w:basedOn w:val="a"/>
    <w:link w:val="a8"/>
    <w:uiPriority w:val="99"/>
    <w:semiHidden/>
    <w:unhideWhenUsed/>
    <w:rsid w:val="00872AD0"/>
    <w:rPr>
      <w:rFonts w:ascii="Tahoma" w:hAnsi="Tahoma" w:cs="Tahoma"/>
      <w:sz w:val="16"/>
      <w:szCs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72AD0"/>
    <w:rPr>
      <w:rFonts w:ascii="Tahoma" w:hAnsi="Tahoma" w:cs="Tahoma"/>
      <w:color w:val="000000"/>
      <w:sz w:val="16"/>
      <w:szCs w:val="16"/>
    </w:rPr>
  </w:style>
  <w:style w:type="character" w:styleId="a9">
    <w:name w:val="Hyperlink"/>
    <w:basedOn w:val="a0"/>
    <w:uiPriority w:val="99"/>
    <w:unhideWhenUsed/>
    <w:rsid w:val="00872AD0"/>
    <w:rPr>
      <w:color w:val="0000FF" w:themeColor="hyperlink"/>
      <w:u w:val="single"/>
    </w:rPr>
  </w:style>
  <w:style w:type="character" w:customStyle="1" w:styleId="aa">
    <w:name w:val="Другое_"/>
    <w:basedOn w:val="a0"/>
    <w:link w:val="ab"/>
    <w:rsid w:val="00263909"/>
    <w:rPr>
      <w:rFonts w:ascii="Microsoft Sans Serif" w:eastAsia="Microsoft Sans Serif" w:hAnsi="Microsoft Sans Serif" w:cs="Microsoft Sans Serif"/>
      <w:sz w:val="22"/>
      <w:szCs w:val="22"/>
      <w:shd w:val="clear" w:color="auto" w:fill="FFFFFF"/>
      <w:lang w:val="th-TH" w:eastAsia="th-TH" w:bidi="th-TH"/>
    </w:rPr>
  </w:style>
  <w:style w:type="paragraph" w:customStyle="1" w:styleId="ab">
    <w:name w:val="Другое"/>
    <w:basedOn w:val="a"/>
    <w:link w:val="aa"/>
    <w:rsid w:val="00263909"/>
    <w:pPr>
      <w:shd w:val="clear" w:color="auto" w:fill="FFFFFF"/>
      <w:spacing w:line="338" w:lineRule="auto"/>
      <w:ind w:firstLine="400"/>
    </w:pPr>
    <w:rPr>
      <w:rFonts w:ascii="Microsoft Sans Serif" w:eastAsia="Microsoft Sans Serif" w:hAnsi="Microsoft Sans Serif" w:cs="Microsoft Sans Serif"/>
      <w:color w:val="auto"/>
      <w:sz w:val="22"/>
      <w:szCs w:val="22"/>
      <w:lang w:val="th-TH" w:eastAsia="th-TH" w:bidi="th-TH"/>
    </w:rPr>
  </w:style>
  <w:style w:type="paragraph" w:styleId="ac">
    <w:name w:val="header"/>
    <w:basedOn w:val="a"/>
    <w:link w:val="ad"/>
    <w:uiPriority w:val="99"/>
    <w:unhideWhenUsed/>
    <w:rsid w:val="00263909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rsid w:val="00263909"/>
    <w:rPr>
      <w:color w:val="000000"/>
    </w:rPr>
  </w:style>
  <w:style w:type="paragraph" w:styleId="ae">
    <w:name w:val="footer"/>
    <w:basedOn w:val="a"/>
    <w:link w:val="af"/>
    <w:uiPriority w:val="99"/>
    <w:unhideWhenUsed/>
    <w:rsid w:val="00263909"/>
    <w:pPr>
      <w:tabs>
        <w:tab w:val="center" w:pos="4513"/>
        <w:tab w:val="right" w:pos="9026"/>
      </w:tabs>
    </w:pPr>
  </w:style>
  <w:style w:type="character" w:customStyle="1" w:styleId="af">
    <w:name w:val="ท้ายกระดาษ อักขระ"/>
    <w:basedOn w:val="a0"/>
    <w:link w:val="ae"/>
    <w:uiPriority w:val="99"/>
    <w:rsid w:val="0026390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u w:val="none"/>
      <w:lang w:val="th-TH" w:eastAsia="th-TH" w:bidi="th-TH"/>
    </w:rPr>
  </w:style>
  <w:style w:type="character" w:customStyle="1" w:styleId="a5">
    <w:name w:val="Подпись к картинке_"/>
    <w:basedOn w:val="a0"/>
    <w:link w:val="a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u w:val="none"/>
      <w:lang w:val="th-TH" w:eastAsia="th-TH" w:bidi="th-TH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2A2A2A"/>
      <w:sz w:val="52"/>
      <w:szCs w:val="52"/>
      <w:u w:val="none"/>
      <w:lang w:val="th-TH" w:eastAsia="th-TH" w:bidi="th-TH"/>
    </w:rPr>
  </w:style>
  <w:style w:type="character" w:customStyle="1" w:styleId="1">
    <w:name w:val="Заголовок №1_"/>
    <w:basedOn w:val="a0"/>
    <w:link w:val="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414141"/>
      <w:sz w:val="32"/>
      <w:szCs w:val="32"/>
      <w:u w:val="none"/>
      <w:lang w:val="th-TH" w:eastAsia="th-TH" w:bidi="th-TH"/>
    </w:rPr>
  </w:style>
  <w:style w:type="paragraph" w:customStyle="1" w:styleId="a4">
    <w:name w:val="Основной текст"/>
    <w:basedOn w:val="a"/>
    <w:link w:val="a3"/>
    <w:pPr>
      <w:shd w:val="clear" w:color="auto" w:fill="FFFFFF"/>
      <w:spacing w:line="348" w:lineRule="auto"/>
      <w:ind w:firstLine="400"/>
    </w:pPr>
    <w:rPr>
      <w:rFonts w:ascii="Arial Unicode MS" w:eastAsia="Arial Unicode MS" w:hAnsi="Arial Unicode MS" w:cs="Arial Unicode MS"/>
      <w:color w:val="414141"/>
      <w:lang w:val="th-TH" w:eastAsia="th-TH" w:bidi="th-TH"/>
    </w:rPr>
  </w:style>
  <w:style w:type="paragraph" w:customStyle="1" w:styleId="a6">
    <w:name w:val="Подпись к картинке"/>
    <w:basedOn w:val="a"/>
    <w:link w:val="a5"/>
    <w:pPr>
      <w:shd w:val="clear" w:color="auto" w:fill="FFFFFF"/>
    </w:pPr>
    <w:rPr>
      <w:rFonts w:ascii="Arial Unicode MS" w:eastAsia="Arial Unicode MS" w:hAnsi="Arial Unicode MS" w:cs="Arial Unicode MS"/>
      <w:color w:val="414141"/>
      <w:lang w:val="th-TH" w:eastAsia="th-TH" w:bidi="th-TH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06" w:lineRule="auto"/>
      <w:jc w:val="center"/>
    </w:pPr>
    <w:rPr>
      <w:rFonts w:ascii="Arial Unicode MS" w:eastAsia="Arial Unicode MS" w:hAnsi="Arial Unicode MS" w:cs="Arial Unicode MS"/>
      <w:color w:val="2A2A2A"/>
      <w:sz w:val="52"/>
      <w:szCs w:val="52"/>
      <w:lang w:val="th-TH" w:eastAsia="th-TH" w:bidi="th-TH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0" w:line="257" w:lineRule="auto"/>
      <w:jc w:val="center"/>
      <w:outlineLvl w:val="0"/>
    </w:pPr>
    <w:rPr>
      <w:rFonts w:ascii="Arial Unicode MS" w:eastAsia="Arial Unicode MS" w:hAnsi="Arial Unicode MS" w:cs="Arial Unicode MS"/>
      <w:color w:val="414141"/>
      <w:sz w:val="32"/>
      <w:szCs w:val="32"/>
      <w:lang w:val="th-TH" w:eastAsia="th-TH" w:bidi="th-TH"/>
    </w:rPr>
  </w:style>
  <w:style w:type="paragraph" w:styleId="a7">
    <w:name w:val="Balloon Text"/>
    <w:basedOn w:val="a"/>
    <w:link w:val="a8"/>
    <w:uiPriority w:val="99"/>
    <w:semiHidden/>
    <w:unhideWhenUsed/>
    <w:rsid w:val="00872AD0"/>
    <w:rPr>
      <w:rFonts w:ascii="Tahoma" w:hAnsi="Tahoma" w:cs="Tahoma"/>
      <w:sz w:val="16"/>
      <w:szCs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72AD0"/>
    <w:rPr>
      <w:rFonts w:ascii="Tahoma" w:hAnsi="Tahoma" w:cs="Tahoma"/>
      <w:color w:val="000000"/>
      <w:sz w:val="16"/>
      <w:szCs w:val="16"/>
    </w:rPr>
  </w:style>
  <w:style w:type="character" w:styleId="a9">
    <w:name w:val="Hyperlink"/>
    <w:basedOn w:val="a0"/>
    <w:uiPriority w:val="99"/>
    <w:unhideWhenUsed/>
    <w:rsid w:val="00872AD0"/>
    <w:rPr>
      <w:color w:val="0000FF" w:themeColor="hyperlink"/>
      <w:u w:val="single"/>
    </w:rPr>
  </w:style>
  <w:style w:type="character" w:customStyle="1" w:styleId="aa">
    <w:name w:val="Другое_"/>
    <w:basedOn w:val="a0"/>
    <w:link w:val="ab"/>
    <w:rsid w:val="00263909"/>
    <w:rPr>
      <w:rFonts w:ascii="Microsoft Sans Serif" w:eastAsia="Microsoft Sans Serif" w:hAnsi="Microsoft Sans Serif" w:cs="Microsoft Sans Serif"/>
      <w:sz w:val="22"/>
      <w:szCs w:val="22"/>
      <w:shd w:val="clear" w:color="auto" w:fill="FFFFFF"/>
      <w:lang w:val="th-TH" w:eastAsia="th-TH" w:bidi="th-TH"/>
    </w:rPr>
  </w:style>
  <w:style w:type="paragraph" w:customStyle="1" w:styleId="ab">
    <w:name w:val="Другое"/>
    <w:basedOn w:val="a"/>
    <w:link w:val="aa"/>
    <w:rsid w:val="00263909"/>
    <w:pPr>
      <w:shd w:val="clear" w:color="auto" w:fill="FFFFFF"/>
      <w:spacing w:line="338" w:lineRule="auto"/>
      <w:ind w:firstLine="400"/>
    </w:pPr>
    <w:rPr>
      <w:rFonts w:ascii="Microsoft Sans Serif" w:eastAsia="Microsoft Sans Serif" w:hAnsi="Microsoft Sans Serif" w:cs="Microsoft Sans Serif"/>
      <w:color w:val="auto"/>
      <w:sz w:val="22"/>
      <w:szCs w:val="22"/>
      <w:lang w:val="th-TH" w:eastAsia="th-TH" w:bidi="th-TH"/>
    </w:rPr>
  </w:style>
  <w:style w:type="paragraph" w:styleId="ac">
    <w:name w:val="header"/>
    <w:basedOn w:val="a"/>
    <w:link w:val="ad"/>
    <w:uiPriority w:val="99"/>
    <w:unhideWhenUsed/>
    <w:rsid w:val="00263909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rsid w:val="00263909"/>
    <w:rPr>
      <w:color w:val="000000"/>
    </w:rPr>
  </w:style>
  <w:style w:type="paragraph" w:styleId="ae">
    <w:name w:val="footer"/>
    <w:basedOn w:val="a"/>
    <w:link w:val="af"/>
    <w:uiPriority w:val="99"/>
    <w:unhideWhenUsed/>
    <w:rsid w:val="00263909"/>
    <w:pPr>
      <w:tabs>
        <w:tab w:val="center" w:pos="4513"/>
        <w:tab w:val="right" w:pos="9026"/>
      </w:tabs>
    </w:pPr>
  </w:style>
  <w:style w:type="character" w:customStyle="1" w:styleId="af">
    <w:name w:val="ท้ายกระดาษ อักขระ"/>
    <w:basedOn w:val="a0"/>
    <w:link w:val="ae"/>
    <w:uiPriority w:val="99"/>
    <w:rsid w:val="0026390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AC41-9B77-4C34-A765-5083F254E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2594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32</cp:revision>
  <cp:lastPrinted>2022-10-10T06:40:00Z</cp:lastPrinted>
  <dcterms:created xsi:type="dcterms:W3CDTF">2022-10-06T06:33:00Z</dcterms:created>
  <dcterms:modified xsi:type="dcterms:W3CDTF">2022-10-12T07:13:00Z</dcterms:modified>
</cp:coreProperties>
</file>